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AB7" w:rsidRDefault="00927AB7">
      <w:pPr>
        <w:rPr>
          <w:b/>
          <w:sz w:val="34"/>
          <w:szCs w:val="34"/>
        </w:rPr>
      </w:pPr>
      <w:bookmarkStart w:id="0" w:name="_GoBack"/>
      <w:bookmarkEnd w:id="0"/>
      <w:r w:rsidRPr="00A27D62">
        <w:rPr>
          <w:b/>
          <w:sz w:val="34"/>
          <w:szCs w:val="34"/>
        </w:rPr>
        <w:t xml:space="preserve">Comparing </w:t>
      </w:r>
      <w:proofErr w:type="spellStart"/>
      <w:r w:rsidRPr="00A27D62">
        <w:rPr>
          <w:b/>
          <w:sz w:val="34"/>
          <w:szCs w:val="34"/>
        </w:rPr>
        <w:t>MultiCore</w:t>
      </w:r>
      <w:proofErr w:type="spellEnd"/>
      <w:r>
        <w:rPr>
          <w:b/>
          <w:sz w:val="34"/>
          <w:szCs w:val="34"/>
        </w:rPr>
        <w:t xml:space="preserve">, </w:t>
      </w:r>
      <w:proofErr w:type="spellStart"/>
      <w:r>
        <w:rPr>
          <w:b/>
          <w:sz w:val="34"/>
          <w:szCs w:val="34"/>
        </w:rPr>
        <w:t>ManyCore</w:t>
      </w:r>
      <w:proofErr w:type="spellEnd"/>
      <w:r w:rsidRPr="00A27D62">
        <w:rPr>
          <w:b/>
          <w:sz w:val="34"/>
          <w:szCs w:val="34"/>
        </w:rPr>
        <w:t xml:space="preserve">, and </w:t>
      </w:r>
      <w:proofErr w:type="spellStart"/>
      <w:r w:rsidR="00A93DC7">
        <w:rPr>
          <w:b/>
          <w:sz w:val="34"/>
          <w:szCs w:val="34"/>
        </w:rPr>
        <w:t>DataF</w:t>
      </w:r>
      <w:r w:rsidR="006D01F7">
        <w:rPr>
          <w:b/>
          <w:sz w:val="34"/>
          <w:szCs w:val="34"/>
        </w:rPr>
        <w:t>low</w:t>
      </w:r>
      <w:proofErr w:type="spellEnd"/>
      <w:r w:rsidR="00B71339">
        <w:rPr>
          <w:b/>
          <w:sz w:val="34"/>
          <w:szCs w:val="34"/>
        </w:rPr>
        <w:t xml:space="preserve"> </w:t>
      </w:r>
      <w:proofErr w:type="spellStart"/>
      <w:r w:rsidR="00B71339">
        <w:rPr>
          <w:b/>
          <w:sz w:val="34"/>
          <w:szCs w:val="34"/>
        </w:rPr>
        <w:t>SuperC</w:t>
      </w:r>
      <w:r w:rsidRPr="00A27D62">
        <w:rPr>
          <w:b/>
          <w:sz w:val="34"/>
          <w:szCs w:val="34"/>
        </w:rPr>
        <w:t>omputers</w:t>
      </w:r>
      <w:proofErr w:type="spellEnd"/>
      <w:proofErr w:type="gramStart"/>
      <w:r w:rsidRPr="00A27D62">
        <w:rPr>
          <w:b/>
          <w:sz w:val="34"/>
          <w:szCs w:val="34"/>
        </w:rPr>
        <w:t>:</w:t>
      </w:r>
      <w:proofErr w:type="gramEnd"/>
      <w:r w:rsidRPr="00A27D62">
        <w:rPr>
          <w:b/>
          <w:sz w:val="34"/>
          <w:szCs w:val="34"/>
        </w:rPr>
        <w:br/>
        <w:t>Accelerati</w:t>
      </w:r>
      <w:r w:rsidR="00E14B69">
        <w:rPr>
          <w:b/>
          <w:sz w:val="34"/>
          <w:szCs w:val="34"/>
        </w:rPr>
        <w:t>on,</w:t>
      </w:r>
      <w:r>
        <w:rPr>
          <w:b/>
          <w:sz w:val="34"/>
          <w:szCs w:val="34"/>
        </w:rPr>
        <w:t xml:space="preserve"> Power</w:t>
      </w:r>
      <w:r w:rsidR="00E14B69">
        <w:rPr>
          <w:b/>
          <w:sz w:val="34"/>
          <w:szCs w:val="34"/>
        </w:rPr>
        <w:t>, and</w:t>
      </w:r>
      <w:r>
        <w:rPr>
          <w:b/>
          <w:sz w:val="34"/>
          <w:szCs w:val="34"/>
        </w:rPr>
        <w:t xml:space="preserve"> S</w:t>
      </w:r>
      <w:r w:rsidRPr="00A27D62">
        <w:rPr>
          <w:b/>
          <w:sz w:val="34"/>
          <w:szCs w:val="34"/>
        </w:rPr>
        <w:t>i</w:t>
      </w:r>
      <w:r w:rsidR="00E14B69">
        <w:rPr>
          <w:b/>
          <w:sz w:val="34"/>
          <w:szCs w:val="34"/>
        </w:rPr>
        <w:t>ze</w:t>
      </w:r>
    </w:p>
    <w:p w:rsidR="00927AB7" w:rsidRDefault="00927AB7">
      <w:pPr>
        <w:rPr>
          <w:sz w:val="20"/>
          <w:szCs w:val="20"/>
        </w:rPr>
      </w:pPr>
      <w:proofErr w:type="spellStart"/>
      <w:r>
        <w:rPr>
          <w:sz w:val="20"/>
          <w:szCs w:val="20"/>
        </w:rPr>
        <w:t>Sasa</w:t>
      </w:r>
      <w:proofErr w:type="spellEnd"/>
      <w:r>
        <w:rPr>
          <w:sz w:val="20"/>
          <w:szCs w:val="20"/>
        </w:rPr>
        <w:t xml:space="preserve"> </w:t>
      </w:r>
      <w:proofErr w:type="spellStart"/>
      <w:r>
        <w:rPr>
          <w:sz w:val="20"/>
          <w:szCs w:val="20"/>
        </w:rPr>
        <w:t>Stojanovic</w:t>
      </w:r>
      <w:proofErr w:type="spellEnd"/>
      <w:r w:rsidR="008B1599" w:rsidRPr="008B1599">
        <w:rPr>
          <w:sz w:val="20"/>
          <w:szCs w:val="20"/>
          <w:vertAlign w:val="superscript"/>
        </w:rPr>
        <w:t>(1)</w:t>
      </w:r>
      <w:r>
        <w:rPr>
          <w:sz w:val="20"/>
          <w:szCs w:val="20"/>
        </w:rPr>
        <w:t xml:space="preserve">, </w:t>
      </w:r>
      <w:proofErr w:type="spellStart"/>
      <w:r>
        <w:rPr>
          <w:sz w:val="20"/>
          <w:szCs w:val="20"/>
        </w:rPr>
        <w:t>Veljko</w:t>
      </w:r>
      <w:proofErr w:type="spellEnd"/>
      <w:r>
        <w:rPr>
          <w:sz w:val="20"/>
          <w:szCs w:val="20"/>
        </w:rPr>
        <w:t xml:space="preserve"> </w:t>
      </w:r>
      <w:proofErr w:type="spellStart"/>
      <w:r>
        <w:rPr>
          <w:sz w:val="20"/>
          <w:szCs w:val="20"/>
        </w:rPr>
        <w:t>Milutinovic</w:t>
      </w:r>
      <w:proofErr w:type="spellEnd"/>
      <w:r w:rsidR="008B1599" w:rsidRPr="008B1599">
        <w:rPr>
          <w:sz w:val="20"/>
          <w:szCs w:val="20"/>
          <w:vertAlign w:val="superscript"/>
        </w:rPr>
        <w:t>(1)</w:t>
      </w:r>
      <w:r>
        <w:rPr>
          <w:sz w:val="20"/>
          <w:szCs w:val="20"/>
        </w:rPr>
        <w:t xml:space="preserve">, </w:t>
      </w:r>
      <w:proofErr w:type="spellStart"/>
      <w:r>
        <w:rPr>
          <w:sz w:val="20"/>
          <w:szCs w:val="20"/>
        </w:rPr>
        <w:t>Dragan</w:t>
      </w:r>
      <w:proofErr w:type="spellEnd"/>
      <w:r>
        <w:rPr>
          <w:sz w:val="20"/>
          <w:szCs w:val="20"/>
        </w:rPr>
        <w:t xml:space="preserve"> </w:t>
      </w:r>
      <w:proofErr w:type="spellStart"/>
      <w:r>
        <w:rPr>
          <w:sz w:val="20"/>
          <w:szCs w:val="20"/>
        </w:rPr>
        <w:t>Bojic</w:t>
      </w:r>
      <w:proofErr w:type="spellEnd"/>
      <w:r w:rsidR="008B1599" w:rsidRPr="008B1599">
        <w:rPr>
          <w:sz w:val="20"/>
          <w:szCs w:val="20"/>
          <w:vertAlign w:val="superscript"/>
        </w:rPr>
        <w:t>(1)</w:t>
      </w:r>
      <w:r>
        <w:rPr>
          <w:sz w:val="20"/>
          <w:szCs w:val="20"/>
        </w:rPr>
        <w:t xml:space="preserve">, </w:t>
      </w:r>
      <w:proofErr w:type="spellStart"/>
      <w:r>
        <w:rPr>
          <w:sz w:val="20"/>
          <w:szCs w:val="20"/>
        </w:rPr>
        <w:t>Miroslav</w:t>
      </w:r>
      <w:proofErr w:type="spellEnd"/>
      <w:r>
        <w:rPr>
          <w:sz w:val="20"/>
          <w:szCs w:val="20"/>
        </w:rPr>
        <w:t xml:space="preserve"> </w:t>
      </w:r>
      <w:proofErr w:type="spellStart"/>
      <w:r>
        <w:rPr>
          <w:sz w:val="20"/>
          <w:szCs w:val="20"/>
        </w:rPr>
        <w:t>Bojovic</w:t>
      </w:r>
      <w:proofErr w:type="spellEnd"/>
      <w:r w:rsidR="008B1599" w:rsidRPr="008B1599">
        <w:rPr>
          <w:sz w:val="20"/>
          <w:szCs w:val="20"/>
          <w:vertAlign w:val="superscript"/>
        </w:rPr>
        <w:t>(1)</w:t>
      </w:r>
      <w:r>
        <w:rPr>
          <w:sz w:val="20"/>
          <w:szCs w:val="20"/>
        </w:rPr>
        <w:t>,</w:t>
      </w:r>
      <w:r w:rsidR="008B1599">
        <w:rPr>
          <w:sz w:val="20"/>
          <w:szCs w:val="20"/>
        </w:rPr>
        <w:t xml:space="preserve"> </w:t>
      </w:r>
      <w:r w:rsidR="00BA6EAB">
        <w:rPr>
          <w:sz w:val="20"/>
          <w:szCs w:val="20"/>
        </w:rPr>
        <w:t>Oliver Pell</w:t>
      </w:r>
      <w:r w:rsidR="008B1599">
        <w:rPr>
          <w:sz w:val="20"/>
          <w:szCs w:val="20"/>
          <w:vertAlign w:val="superscript"/>
        </w:rPr>
        <w:t>(2</w:t>
      </w:r>
      <w:r w:rsidR="008B1599" w:rsidRPr="008B1599">
        <w:rPr>
          <w:sz w:val="20"/>
          <w:szCs w:val="20"/>
          <w:vertAlign w:val="superscript"/>
        </w:rPr>
        <w:t>)</w:t>
      </w:r>
      <w:r w:rsidR="00BA6EAB">
        <w:rPr>
          <w:sz w:val="20"/>
          <w:szCs w:val="20"/>
        </w:rPr>
        <w:t>, Michael J. Flynn</w:t>
      </w:r>
      <w:r w:rsidR="008B1599">
        <w:rPr>
          <w:sz w:val="20"/>
          <w:szCs w:val="20"/>
          <w:vertAlign w:val="superscript"/>
        </w:rPr>
        <w:t>(3</w:t>
      </w:r>
      <w:r w:rsidR="008B1599" w:rsidRPr="008B1599">
        <w:rPr>
          <w:sz w:val="20"/>
          <w:szCs w:val="20"/>
          <w:vertAlign w:val="superscript"/>
        </w:rPr>
        <w:t>)</w:t>
      </w:r>
      <w:r w:rsidR="00BA6EAB">
        <w:rPr>
          <w:sz w:val="20"/>
          <w:szCs w:val="20"/>
        </w:rPr>
        <w:t xml:space="preserve">, </w:t>
      </w:r>
      <w:r>
        <w:rPr>
          <w:sz w:val="20"/>
          <w:szCs w:val="20"/>
        </w:rPr>
        <w:t>Os</w:t>
      </w:r>
      <w:r w:rsidR="00BA6EAB">
        <w:rPr>
          <w:sz w:val="20"/>
          <w:szCs w:val="20"/>
        </w:rPr>
        <w:t xml:space="preserve">kar </w:t>
      </w:r>
      <w:proofErr w:type="spellStart"/>
      <w:r w:rsidR="00BA6EAB">
        <w:rPr>
          <w:sz w:val="20"/>
          <w:szCs w:val="20"/>
        </w:rPr>
        <w:t>Mencer</w:t>
      </w:r>
      <w:proofErr w:type="spellEnd"/>
      <w:r w:rsidR="008B1599">
        <w:rPr>
          <w:sz w:val="20"/>
          <w:szCs w:val="20"/>
          <w:vertAlign w:val="superscript"/>
        </w:rPr>
        <w:t>(4</w:t>
      </w:r>
      <w:r w:rsidR="008B1599" w:rsidRPr="008B1599">
        <w:rPr>
          <w:sz w:val="20"/>
          <w:szCs w:val="20"/>
          <w:vertAlign w:val="superscript"/>
        </w:rPr>
        <w:t>)</w:t>
      </w:r>
    </w:p>
    <w:p w:rsidR="008B1599" w:rsidRDefault="008B1599">
      <w:pPr>
        <w:rPr>
          <w:sz w:val="20"/>
          <w:szCs w:val="20"/>
        </w:rPr>
      </w:pPr>
      <w:r>
        <w:rPr>
          <w:sz w:val="20"/>
          <w:szCs w:val="20"/>
        </w:rPr>
        <w:t xml:space="preserve">(1) University of Belgrade, (2) </w:t>
      </w:r>
      <w:proofErr w:type="spellStart"/>
      <w:r w:rsidR="00473037">
        <w:rPr>
          <w:sz w:val="20"/>
          <w:szCs w:val="20"/>
        </w:rPr>
        <w:t>Maxeler</w:t>
      </w:r>
      <w:proofErr w:type="spellEnd"/>
      <w:r w:rsidR="00473037">
        <w:rPr>
          <w:sz w:val="20"/>
          <w:szCs w:val="20"/>
        </w:rPr>
        <w:t xml:space="preserve"> R</w:t>
      </w:r>
      <w:r>
        <w:rPr>
          <w:sz w:val="20"/>
          <w:szCs w:val="20"/>
        </w:rPr>
        <w:t>esearch</w:t>
      </w:r>
      <w:r w:rsidR="00473037">
        <w:rPr>
          <w:sz w:val="20"/>
          <w:szCs w:val="20"/>
        </w:rPr>
        <w:t xml:space="preserve"> London</w:t>
      </w:r>
      <w:r>
        <w:rPr>
          <w:sz w:val="20"/>
          <w:szCs w:val="20"/>
        </w:rPr>
        <w:t>, (3) Stanford University, (4) Imperial College</w:t>
      </w:r>
      <w:r w:rsidR="00473037">
        <w:rPr>
          <w:sz w:val="20"/>
          <w:szCs w:val="20"/>
        </w:rPr>
        <w:t xml:space="preserve"> London</w:t>
      </w:r>
    </w:p>
    <w:p w:rsidR="00A800C1" w:rsidRDefault="00A800C1" w:rsidP="00380D18">
      <w:pPr>
        <w:numPr>
          <w:ilvl w:val="0"/>
          <w:numId w:val="3"/>
        </w:numPr>
        <w:rPr>
          <w:b/>
        </w:rPr>
      </w:pPr>
      <w:r>
        <w:rPr>
          <w:b/>
        </w:rPr>
        <w:t>Abstract</w:t>
      </w:r>
    </w:p>
    <w:p w:rsidR="00A800C1" w:rsidRPr="00A800C1" w:rsidRDefault="00A800C1" w:rsidP="00A800C1">
      <w:pPr>
        <w:jc w:val="both"/>
      </w:pPr>
      <w:r>
        <w:t xml:space="preserve">This paper presents the essence of the newly emerging dataflow paradigm to computing, using the realities of the most recent implementations based on modern FPGA components. It sheds light on issues like speedup (as high as about 20 or more for a number of important applications), size reduction (about 20 for current implementations), and reduction of power dissipation (monthly electricity bills are about 20 times lower) – all that for the same production cost, compared to the existing computing technologies. Programming paradigm, debugging effort, and compile time are also covered. The analysis is based on the analytical, empirical, and </w:t>
      </w:r>
      <w:proofErr w:type="spellStart"/>
      <w:r>
        <w:t>anegdotical</w:t>
      </w:r>
      <w:proofErr w:type="spellEnd"/>
      <w:r>
        <w:t xml:space="preserve"> approaches.</w:t>
      </w:r>
    </w:p>
    <w:p w:rsidR="00927AB7" w:rsidRDefault="00927AB7" w:rsidP="00380D18">
      <w:pPr>
        <w:numPr>
          <w:ilvl w:val="0"/>
          <w:numId w:val="3"/>
        </w:numPr>
        <w:rPr>
          <w:b/>
        </w:rPr>
      </w:pPr>
      <w:r w:rsidRPr="00280F7B">
        <w:rPr>
          <w:b/>
        </w:rPr>
        <w:t>Introduction</w:t>
      </w:r>
    </w:p>
    <w:p w:rsidR="00927AB7" w:rsidRPr="00380D18" w:rsidRDefault="00927AB7" w:rsidP="00BF1A3F">
      <w:pPr>
        <w:jc w:val="both"/>
      </w:pPr>
      <w:r>
        <w:t xml:space="preserve">While </w:t>
      </w:r>
      <w:proofErr w:type="spellStart"/>
      <w:r>
        <w:t>MultiCore</w:t>
      </w:r>
      <w:proofErr w:type="spellEnd"/>
      <w:r>
        <w:t xml:space="preserve"> CPUs and GPUs are well known in supercomputing applications</w:t>
      </w:r>
      <w:r w:rsidR="006D01F7">
        <w:t>,</w:t>
      </w:r>
      <w:r w:rsidR="00A140BB">
        <w:t xml:space="preserve"> </w:t>
      </w:r>
      <w:proofErr w:type="spellStart"/>
      <w:r w:rsidR="00A140BB">
        <w:t>DataF</w:t>
      </w:r>
      <w:r>
        <w:t>low</w:t>
      </w:r>
      <w:proofErr w:type="spellEnd"/>
      <w:r>
        <w:t xml:space="preserve"> computing is only recently maki</w:t>
      </w:r>
      <w:r w:rsidR="00A140BB">
        <w:t xml:space="preserve">ng inroads in this domain. </w:t>
      </w:r>
      <w:proofErr w:type="spellStart"/>
      <w:r w:rsidR="00A140BB">
        <w:t>DataF</w:t>
      </w:r>
      <w:r>
        <w:t>low</w:t>
      </w:r>
      <w:proofErr w:type="spellEnd"/>
      <w:r>
        <w:t xml:space="preserve"> computing was popularized by a number of researchers in the 1980’s, especially Professors Dennis and </w:t>
      </w:r>
      <w:proofErr w:type="spellStart"/>
      <w:r>
        <w:t>Arvind</w:t>
      </w:r>
      <w:proofErr w:type="spellEnd"/>
      <w:r>
        <w:t xml:space="preserve"> of MIT. In the dataflow paradigm an application is considered as a dataflow graph of the executable actions; as soon as the operands for an action are valid the action is executed and the result is forwarded to the next action in the graph. Creating a generalized interconnection among the action nodes proved to be a significant limitation to dataflow realizations in the 1980s. Over the past few years the extraordinary density achieved by FPGAs allowed FPGA based emulations of the </w:t>
      </w:r>
      <w:proofErr w:type="spellStart"/>
      <w:r w:rsidR="00A140BB">
        <w:t>D</w:t>
      </w:r>
      <w:r>
        <w:t>ata</w:t>
      </w:r>
      <w:r w:rsidR="00A140BB">
        <w:t>F</w:t>
      </w:r>
      <w:r>
        <w:t>low</w:t>
      </w:r>
      <w:proofErr w:type="spellEnd"/>
      <w:r>
        <w:t xml:space="preserve"> machines executing the dataflow</w:t>
      </w:r>
      <w:r w:rsidR="00267CD7">
        <w:t xml:space="preserve"> </w:t>
      </w:r>
      <w:r>
        <w:t xml:space="preserve">graph corresponding to the application. </w:t>
      </w:r>
      <w:r w:rsidR="00EE4141">
        <w:t>R</w:t>
      </w:r>
      <w:r>
        <w:t>ecent successful dataflow implementations are static, synchronous with an emphasis on data streaming</w:t>
      </w:r>
      <w:r w:rsidR="00483031">
        <w:t>,</w:t>
      </w:r>
      <w:r w:rsidR="0047611C">
        <w:t xml:space="preserve"> and applications in physics, banking, </w:t>
      </w:r>
      <w:proofErr w:type="spellStart"/>
      <w:r w:rsidR="0047611C">
        <w:t>datamining</w:t>
      </w:r>
      <w:proofErr w:type="spellEnd"/>
      <w:r w:rsidR="0047611C">
        <w:t>, and education [</w:t>
      </w:r>
      <w:r w:rsidR="007B468A">
        <w:t>1</w:t>
      </w:r>
      <w:r w:rsidR="00483031">
        <w:t xml:space="preserve">, </w:t>
      </w:r>
      <w:r w:rsidR="007B468A">
        <w:t>2</w:t>
      </w:r>
      <w:r w:rsidR="0047611C">
        <w:t>]</w:t>
      </w:r>
      <w:r>
        <w:t>.</w:t>
      </w:r>
      <w:r w:rsidR="00117CA4">
        <w:t xml:space="preserve"> Further </w:t>
      </w:r>
      <w:r w:rsidR="00D87441">
        <w:t xml:space="preserve">applications </w:t>
      </w:r>
      <w:r w:rsidR="00117CA4">
        <w:t xml:space="preserve">can be </w:t>
      </w:r>
      <w:r w:rsidR="00D87441">
        <w:t xml:space="preserve">opened </w:t>
      </w:r>
      <w:r w:rsidR="00117CA4">
        <w:t>if combined with cloud technology [</w:t>
      </w:r>
      <w:r w:rsidR="007B468A">
        <w:t>3</w:t>
      </w:r>
      <w:r w:rsidR="00117CA4">
        <w:t>].</w:t>
      </w:r>
    </w:p>
    <w:p w:rsidR="00FD2D0C" w:rsidRDefault="00FD2D0C" w:rsidP="00FD2D0C">
      <w:pPr>
        <w:jc w:val="both"/>
      </w:pPr>
      <w:r>
        <w:t xml:space="preserve">For purposes of comparison a possible classification of supercomputer systems is given in Figure 1. The four major branches of the classification imply the following architectures: </w:t>
      </w:r>
      <w:proofErr w:type="spellStart"/>
      <w:r>
        <w:t>MultiCore</w:t>
      </w:r>
      <w:proofErr w:type="spellEnd"/>
      <w:r>
        <w:t xml:space="preserve">, </w:t>
      </w:r>
      <w:proofErr w:type="spellStart"/>
      <w:r>
        <w:t>ManyCore</w:t>
      </w:r>
      <w:proofErr w:type="spellEnd"/>
      <w:r>
        <w:t xml:space="preserve">, </w:t>
      </w:r>
      <w:proofErr w:type="spellStart"/>
      <w:r>
        <w:t>FineGrainDataFlow</w:t>
      </w:r>
      <w:proofErr w:type="spellEnd"/>
      <w:r>
        <w:t xml:space="preserve">, and </w:t>
      </w:r>
      <w:proofErr w:type="spellStart"/>
      <w:r>
        <w:t>CoarseGrainDataFlow</w:t>
      </w:r>
      <w:proofErr w:type="spellEnd"/>
      <w:r>
        <w:t xml:space="preserve"> supercomputers. </w:t>
      </w:r>
    </w:p>
    <w:p w:rsidR="00FD2D0C" w:rsidRDefault="00FD2D0C" w:rsidP="00FD2D0C">
      <w:pPr>
        <w:jc w:val="both"/>
      </w:pPr>
      <w:r>
        <w:object w:dxaOrig="8393" w:dyaOrig="3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192.75pt" o:ole="">
            <v:imagedata r:id="rId8" o:title=""/>
          </v:shape>
          <o:OLEObject Type="Embed" ProgID="Visio.Drawing.11" ShapeID="_x0000_i1025" DrawAspect="Content" ObjectID="_1449395095" r:id="rId9"/>
        </w:object>
      </w:r>
    </w:p>
    <w:p w:rsidR="00927AB7" w:rsidRPr="003A01D3" w:rsidRDefault="00927AB7" w:rsidP="00F23F1D">
      <w:pPr>
        <w:jc w:val="both"/>
      </w:pPr>
      <w:r>
        <w:t xml:space="preserve"> Programming of the first two architectural types follows the classical programming paradigm and the achieved speedups are well described in the open literature [</w:t>
      </w:r>
      <w:r w:rsidR="007B468A">
        <w:t>4</w:t>
      </w:r>
      <w:r w:rsidR="00582213">
        <w:t>,</w:t>
      </w:r>
      <w:r w:rsidR="004B21AA">
        <w:t xml:space="preserve"> </w:t>
      </w:r>
      <w:r w:rsidR="007B468A">
        <w:t>5</w:t>
      </w:r>
      <w:r w:rsidR="00582213">
        <w:t>,</w:t>
      </w:r>
      <w:r w:rsidR="004B21AA">
        <w:t xml:space="preserve"> </w:t>
      </w:r>
      <w:proofErr w:type="gramStart"/>
      <w:r w:rsidR="007B468A">
        <w:t>6</w:t>
      </w:r>
      <w:proofErr w:type="gramEnd"/>
      <w:r>
        <w:t xml:space="preserve">]. </w:t>
      </w:r>
      <w:proofErr w:type="spellStart"/>
      <w:r w:rsidR="00B81B52">
        <w:t>DataF</w:t>
      </w:r>
      <w:r w:rsidR="006D01F7">
        <w:t>low</w:t>
      </w:r>
      <w:proofErr w:type="spellEnd"/>
      <w:r w:rsidR="00B81B52">
        <w:t xml:space="preserve"> machine</w:t>
      </w:r>
      <w:r w:rsidR="006D01F7">
        <w:t>s use a different execution model and therefore it is generally efficient to utilize</w:t>
      </w:r>
      <w:r>
        <w:t xml:space="preserve"> </w:t>
      </w:r>
      <w:r w:rsidR="006D01F7">
        <w:t>a different programming paradigm. Two issues are critical: the actual programming methodology used to generate the maximal speedup (f</w:t>
      </w:r>
      <w:r w:rsidR="006D01F7" w:rsidRPr="003A01D3">
        <w:t>or</w:t>
      </w:r>
      <w:r w:rsidR="006D01F7">
        <w:t xml:space="preserve"> these </w:t>
      </w:r>
      <w:r w:rsidR="006D01F7" w:rsidRPr="003A01D3">
        <w:t>applications,</w:t>
      </w:r>
      <w:r w:rsidR="006D01F7">
        <w:t xml:space="preserve"> </w:t>
      </w:r>
      <w:r w:rsidR="006D01F7" w:rsidRPr="003A01D3">
        <w:t>there is a large difference between</w:t>
      </w:r>
      <w:r w:rsidR="006D01F7">
        <w:t xml:space="preserve"> </w:t>
      </w:r>
      <w:r w:rsidR="006D01F7" w:rsidRPr="003A01D3">
        <w:t>what an e</w:t>
      </w:r>
      <w:r w:rsidR="006D01F7">
        <w:t xml:space="preserve">xperienced programmer </w:t>
      </w:r>
      <w:proofErr w:type="gramStart"/>
      <w:r w:rsidR="006D01F7">
        <w:t>achieves,</w:t>
      </w:r>
      <w:proofErr w:type="gramEnd"/>
      <w:r w:rsidR="006D01F7">
        <w:t xml:space="preserve"> </w:t>
      </w:r>
      <w:r w:rsidR="006D01F7" w:rsidRPr="003A01D3">
        <w:t>and</w:t>
      </w:r>
      <w:r w:rsidR="006D01F7">
        <w:t xml:space="preserve"> </w:t>
      </w:r>
      <w:r w:rsidR="006D01F7" w:rsidRPr="003A01D3">
        <w:t>what an</w:t>
      </w:r>
      <w:r w:rsidR="006D01F7">
        <w:t xml:space="preserve"> inexperienced one can achieve), and </w:t>
      </w:r>
      <w:r>
        <w:t xml:space="preserve">the </w:t>
      </w:r>
      <w:r w:rsidR="006D01F7">
        <w:t xml:space="preserve">overall </w:t>
      </w:r>
      <w:r>
        <w:t>characteristic of applications suitable for dataflow speedup</w:t>
      </w:r>
      <w:r w:rsidR="006D01F7">
        <w:t>.</w:t>
      </w:r>
      <w:r>
        <w:t xml:space="preserve"> </w:t>
      </w:r>
    </w:p>
    <w:p w:rsidR="006D01F7" w:rsidRDefault="0023520E" w:rsidP="006D01F7">
      <w:r>
        <w:t>2</w:t>
      </w:r>
      <w:r w:rsidR="006D01F7">
        <w:t>.</w:t>
      </w:r>
      <w:r w:rsidR="00616E80">
        <w:t>1. Programming a dataflow machine</w:t>
      </w:r>
    </w:p>
    <w:p w:rsidR="006D01F7" w:rsidRDefault="006D01F7" w:rsidP="006D01F7">
      <w:pPr>
        <w:spacing w:after="0"/>
        <w:jc w:val="both"/>
      </w:pPr>
      <w:r>
        <w:t xml:space="preserve">The programming models for </w:t>
      </w:r>
      <w:proofErr w:type="spellStart"/>
      <w:r>
        <w:t>Mu</w:t>
      </w:r>
      <w:r w:rsidR="00B81B52">
        <w:t>ltiCore</w:t>
      </w:r>
      <w:proofErr w:type="spellEnd"/>
      <w:r w:rsidR="00B81B52">
        <w:t>/</w:t>
      </w:r>
      <w:proofErr w:type="spellStart"/>
      <w:r w:rsidR="00B81B52">
        <w:t>ManyCore</w:t>
      </w:r>
      <w:proofErr w:type="spellEnd"/>
      <w:r w:rsidR="00B81B52">
        <w:t xml:space="preserve"> and </w:t>
      </w:r>
      <w:proofErr w:type="spellStart"/>
      <w:r w:rsidR="00B81B52">
        <w:t>DataF</w:t>
      </w:r>
      <w:r>
        <w:t>low</w:t>
      </w:r>
      <w:proofErr w:type="spellEnd"/>
      <w:r>
        <w:t xml:space="preserve"> are different. The outcome of this difference is that in the first case one writes an application program in C, or another appropriate language, while in the second case one writes a reduced application program in C, or another appropriate language, plus a set of programs written in some standard l</w:t>
      </w:r>
      <w:r w:rsidR="00B81B52">
        <w:t xml:space="preserve">anguage extended to generate a </w:t>
      </w:r>
      <w:proofErr w:type="spellStart"/>
      <w:r w:rsidR="00B81B52">
        <w:t>DataF</w:t>
      </w:r>
      <w:r>
        <w:t>low</w:t>
      </w:r>
      <w:proofErr w:type="spellEnd"/>
      <w:r>
        <w:t xml:space="preserve"> machine (e.g. </w:t>
      </w:r>
      <w:proofErr w:type="spellStart"/>
      <w:r>
        <w:t>MaxCompiler</w:t>
      </w:r>
      <w:proofErr w:type="spellEnd"/>
      <w:r>
        <w:t>, see F</w:t>
      </w:r>
      <w:r w:rsidR="00473E39">
        <w:t xml:space="preserve">igure </w:t>
      </w:r>
      <w:r w:rsidR="00FD2D0C">
        <w:t>2</w:t>
      </w:r>
      <w:r>
        <w:t xml:space="preserve">) or in some HDL (Hardware Description Language) to define the internal configuration of the </w:t>
      </w:r>
      <w:proofErr w:type="spellStart"/>
      <w:r w:rsidR="00B81B52">
        <w:t>DataF</w:t>
      </w:r>
      <w:r>
        <w:t>low</w:t>
      </w:r>
      <w:proofErr w:type="spellEnd"/>
      <w:r>
        <w:t xml:space="preserve"> </w:t>
      </w:r>
      <w:r w:rsidR="00FD0BFE">
        <w:t>machine</w:t>
      </w:r>
      <w:r>
        <w:t>.</w:t>
      </w:r>
    </w:p>
    <w:p w:rsidR="006D01F7" w:rsidRDefault="00F87580" w:rsidP="006D01F7">
      <w:pPr>
        <w:pStyle w:val="Caption"/>
      </w:pPr>
      <w:r>
        <w:object w:dxaOrig="10784" w:dyaOrig="8954">
          <v:shape id="_x0000_i1026" type="#_x0000_t75" style="width:467.25pt;height:388.5pt" o:ole="">
            <v:imagedata r:id="rId10" o:title=""/>
          </v:shape>
          <o:OLEObject Type="Embed" ProgID="Visio.Drawing.11" ShapeID="_x0000_i1026" DrawAspect="Content" ObjectID="_1449395096" r:id="rId11"/>
        </w:object>
      </w:r>
    </w:p>
    <w:p w:rsidR="00732F97" w:rsidRDefault="00732F97" w:rsidP="004649C6">
      <w:pPr>
        <w:jc w:val="both"/>
      </w:pPr>
      <w:r>
        <w:t xml:space="preserve">Programming a dataflow application thus has two stages. The first part of the program (which builds a </w:t>
      </w:r>
      <w:r>
        <w:rPr>
          <w:i/>
        </w:rPr>
        <w:t>.max</w:t>
      </w:r>
      <w:r>
        <w:t xml:space="preserve"> file configuration in Figure </w:t>
      </w:r>
      <w:r w:rsidR="00FD2D0C">
        <w:t>2</w:t>
      </w:r>
      <w:r>
        <w:t>) describes a static synchronous dataflow graph for the part of the app</w:t>
      </w:r>
      <w:r w:rsidR="00616E80">
        <w:t xml:space="preserve">lication to be executed on the </w:t>
      </w:r>
      <w:proofErr w:type="spellStart"/>
      <w:r w:rsidR="00616E80">
        <w:t>DataF</w:t>
      </w:r>
      <w:r>
        <w:t>low</w:t>
      </w:r>
      <w:proofErr w:type="spellEnd"/>
      <w:r>
        <w:t xml:space="preserve"> processing engine. The second part of the program consists of standard control flow code, plus calls to the static dataflow part of the program via functions. </w:t>
      </w:r>
    </w:p>
    <w:p w:rsidR="00927AB7" w:rsidRPr="003A01D3" w:rsidRDefault="0023520E" w:rsidP="003A01D3">
      <w:r>
        <w:t>2</w:t>
      </w:r>
      <w:r w:rsidR="00927AB7">
        <w:t>.</w:t>
      </w:r>
      <w:r w:rsidR="00FD0BFE">
        <w:t>2</w:t>
      </w:r>
      <w:r w:rsidR="00927AB7">
        <w:t xml:space="preserve">. </w:t>
      </w:r>
      <w:r w:rsidR="00FD0BFE">
        <w:t>What applications are suitable for dataflow?</w:t>
      </w:r>
    </w:p>
    <w:p w:rsidR="00405611" w:rsidRDefault="00567E00" w:rsidP="002362D1">
      <w:pPr>
        <w:jc w:val="both"/>
      </w:pPr>
      <w:r>
        <w:t xml:space="preserve">A key question is what if any parts of a program </w:t>
      </w:r>
      <w:r w:rsidR="00927AB7">
        <w:t xml:space="preserve">can benefit from </w:t>
      </w:r>
      <w:r>
        <w:t xml:space="preserve">a </w:t>
      </w:r>
      <w:r w:rsidR="006D01F7">
        <w:t>Dataflow</w:t>
      </w:r>
      <w:r w:rsidR="00927AB7">
        <w:t xml:space="preserve"> system and which cannot. </w:t>
      </w:r>
      <w:r w:rsidR="00B819B8">
        <w:t>There are two major factors that can determine this: (1) as described above, it must be possible to describ</w:t>
      </w:r>
      <w:r w:rsidR="00593EE4">
        <w:t>e a static dataflow graph</w:t>
      </w:r>
      <w:r w:rsidR="00B819B8">
        <w:t xml:space="preserve"> that represents the program (i.e. the inner body of a loop), (2) the computational density and amount of data in the program must be sufficient. </w:t>
      </w:r>
      <w:r w:rsidR="00927AB7">
        <w:t>That</w:t>
      </w:r>
      <w:r w:rsidR="00927AB7" w:rsidRPr="003A01D3">
        <w:t xml:space="preserve"> is</w:t>
      </w:r>
      <w:r w:rsidR="00927AB7">
        <w:t xml:space="preserve"> best explained using F</w:t>
      </w:r>
      <w:r w:rsidR="00927AB7" w:rsidRPr="003A01D3">
        <w:t>igure</w:t>
      </w:r>
      <w:r w:rsidR="00927AB7">
        <w:t xml:space="preserve"> </w:t>
      </w:r>
      <w:r w:rsidR="00FD2D0C">
        <w:t>3</w:t>
      </w:r>
      <w:r w:rsidR="00927AB7" w:rsidRPr="003A01D3">
        <w:t>.</w:t>
      </w:r>
      <w:r w:rsidR="00C24378">
        <w:t xml:space="preserve"> In the case of Multi/Many Core systems, more operations means the higher slope of solid </w:t>
      </w:r>
      <w:r w:rsidR="00C24378">
        <w:lastRenderedPageBreak/>
        <w:t>line</w:t>
      </w:r>
      <w:r w:rsidR="000D13FE">
        <w:t xml:space="preserve"> (since more instructions take more time to execute)</w:t>
      </w:r>
      <w:r w:rsidR="00593EE4">
        <w:t xml:space="preserve">, while for </w:t>
      </w:r>
      <w:proofErr w:type="spellStart"/>
      <w:r w:rsidR="00593EE4">
        <w:t>DataF</w:t>
      </w:r>
      <w:r w:rsidR="00C24378">
        <w:t>low</w:t>
      </w:r>
      <w:proofErr w:type="spellEnd"/>
      <w:r w:rsidR="00C24378">
        <w:t xml:space="preserve"> system, it remains same until there is no enough area for dataflow implementation </w:t>
      </w:r>
      <w:r w:rsidR="000D13FE">
        <w:t>(since the dataflow hardware generates some number of results per clock cycle regardless of the number of operations</w:t>
      </w:r>
      <w:r w:rsidR="00130ADC">
        <w:t xml:space="preserve">, better explained in </w:t>
      </w:r>
      <w:r w:rsidR="00473E39">
        <w:t>sections 4.2</w:t>
      </w:r>
      <w:r w:rsidR="00130ADC">
        <w:t xml:space="preserve"> and </w:t>
      </w:r>
      <w:r w:rsidR="00473E39">
        <w:t>4.3</w:t>
      </w:r>
      <w:r w:rsidR="00C24378">
        <w:t>).</w:t>
      </w:r>
    </w:p>
    <w:p w:rsidR="001834F4" w:rsidRDefault="00F87580" w:rsidP="007F42C2">
      <w:pPr>
        <w:jc w:val="both"/>
      </w:pPr>
      <w:r>
        <w:object w:dxaOrig="10959" w:dyaOrig="7160">
          <v:shape id="_x0000_i1027" type="#_x0000_t75" style="width:468pt;height:306pt" o:ole="">
            <v:imagedata r:id="rId12" o:title=""/>
          </v:shape>
          <o:OLEObject Type="Embed" ProgID="Visio.Drawing.11" ShapeID="_x0000_i1027" DrawAspect="Content" ObjectID="_1449395097" r:id="rId13"/>
        </w:object>
      </w:r>
      <w:r w:rsidR="001834F4" w:rsidRPr="002C13AF">
        <w:t>Ways in which a</w:t>
      </w:r>
      <w:r w:rsidR="001834F4">
        <w:t xml:space="preserve"> </w:t>
      </w:r>
      <w:proofErr w:type="spellStart"/>
      <w:r w:rsidR="001834F4">
        <w:t>DataF</w:t>
      </w:r>
      <w:r w:rsidR="001834F4" w:rsidRPr="002C13AF">
        <w:t>low</w:t>
      </w:r>
      <w:proofErr w:type="spellEnd"/>
      <w:r w:rsidR="001834F4" w:rsidRPr="002C13AF">
        <w:t xml:space="preserve"> system exploits available parallelism are similar to those seen in multiprocessors: by pipelining operations and by using multiple cores to work in parallel. There are two main differences. The first one is that the pipeline is made by concatenating all operations from one loop iteration, so it can be up to several orders of magnitude deeper than those in processors. The second one is that the number of cores (</w:t>
      </w:r>
      <w:r w:rsidR="001834F4">
        <w:t>a core is one implementation of a dataflow graph</w:t>
      </w:r>
      <w:r w:rsidR="001834F4" w:rsidRPr="002C13AF">
        <w:t>) is determined at compile time, making the best possible utilization of the available on-chip area. An application can benefit from a</w:t>
      </w:r>
      <w:r w:rsidR="001834F4">
        <w:t xml:space="preserve"> </w:t>
      </w:r>
      <w:proofErr w:type="spellStart"/>
      <w:r w:rsidR="001834F4">
        <w:t>DataF</w:t>
      </w:r>
      <w:r w:rsidR="001834F4" w:rsidRPr="002C13AF">
        <w:t>low</w:t>
      </w:r>
      <w:proofErr w:type="spellEnd"/>
      <w:r w:rsidR="001834F4" w:rsidRPr="002C13AF">
        <w:t xml:space="preserve"> system only if it has enough data parallelism to keep all pipelines fully utilized. This is usually the case with loops that process all elements of some array in the same manner, without any dependency between iterations of the loop.</w:t>
      </w:r>
    </w:p>
    <w:p w:rsidR="00171769" w:rsidRDefault="00171769" w:rsidP="007F42C2">
      <w:pPr>
        <w:jc w:val="both"/>
      </w:pPr>
    </w:p>
    <w:p w:rsidR="00171769" w:rsidRDefault="00171769" w:rsidP="007F42C2">
      <w:pPr>
        <w:jc w:val="both"/>
      </w:pPr>
    </w:p>
    <w:p w:rsidR="00473E39" w:rsidRPr="00473E39" w:rsidRDefault="00E44CDD" w:rsidP="00473E39">
      <w:pPr>
        <w:numPr>
          <w:ilvl w:val="0"/>
          <w:numId w:val="3"/>
        </w:numPr>
        <w:jc w:val="both"/>
        <w:rPr>
          <w:b/>
        </w:rPr>
      </w:pPr>
      <w:r w:rsidRPr="00473E39">
        <w:rPr>
          <w:b/>
        </w:rPr>
        <w:lastRenderedPageBreak/>
        <w:t>Comparing Total Cost of Ownership</w:t>
      </w:r>
    </w:p>
    <w:p w:rsidR="00927AB7" w:rsidRDefault="00473E39" w:rsidP="007F42C2">
      <w:pPr>
        <w:jc w:val="both"/>
      </w:pPr>
      <w:r>
        <w:t>3</w:t>
      </w:r>
      <w:r w:rsidR="00927AB7">
        <w:t>.</w:t>
      </w:r>
      <w:r w:rsidR="00E44CDD">
        <w:t>1. Electricity Bills</w:t>
      </w:r>
    </w:p>
    <w:p w:rsidR="00927AB7" w:rsidRDefault="00927AB7" w:rsidP="007F42C2">
      <w:pPr>
        <w:jc w:val="both"/>
      </w:pPr>
      <w:r>
        <w:rPr>
          <w:b/>
        </w:rPr>
        <w:t>Power usage is a</w:t>
      </w:r>
      <w:r w:rsidRPr="007762C1">
        <w:rPr>
          <w:b/>
        </w:rPr>
        <w:t xml:space="preserve"> major supercomputer </w:t>
      </w:r>
      <w:r w:rsidR="00E44CDD">
        <w:rPr>
          <w:b/>
        </w:rPr>
        <w:t xml:space="preserve">consideration. </w:t>
      </w:r>
      <w:r>
        <w:rPr>
          <w:b/>
        </w:rPr>
        <w:t>To frame this as a question:</w:t>
      </w:r>
      <w:r w:rsidRPr="007762C1">
        <w:rPr>
          <w:b/>
        </w:rPr>
        <w:t xml:space="preserve"> in what time</w:t>
      </w:r>
      <w:r>
        <w:rPr>
          <w:b/>
        </w:rPr>
        <w:t>frame does</w:t>
      </w:r>
      <w:r w:rsidRPr="007762C1">
        <w:rPr>
          <w:b/>
        </w:rPr>
        <w:t xml:space="preserve"> t</w:t>
      </w:r>
      <w:r>
        <w:rPr>
          <w:b/>
        </w:rPr>
        <w:t>he electricity usage bills equal</w:t>
      </w:r>
      <w:r w:rsidRPr="007762C1">
        <w:rPr>
          <w:b/>
        </w:rPr>
        <w:t xml:space="preserve"> the initial </w:t>
      </w:r>
      <w:r>
        <w:rPr>
          <w:b/>
        </w:rPr>
        <w:t xml:space="preserve">supercomputer </w:t>
      </w:r>
      <w:r w:rsidRPr="007762C1">
        <w:rPr>
          <w:b/>
        </w:rPr>
        <w:t>investment?</w:t>
      </w:r>
      <w:r>
        <w:t xml:space="preserve"> Table 1 includes data from the websites of three reputable manufacturers of </w:t>
      </w:r>
      <w:proofErr w:type="spellStart"/>
      <w:r>
        <w:t>MultiCore</w:t>
      </w:r>
      <w:proofErr w:type="spellEnd"/>
      <w:r>
        <w:t xml:space="preserve">, </w:t>
      </w:r>
      <w:proofErr w:type="spellStart"/>
      <w:r>
        <w:t>ManyCore</w:t>
      </w:r>
      <w:proofErr w:type="spellEnd"/>
      <w:r>
        <w:t xml:space="preserve">, and FPGA (FPGA is most often used to implement </w:t>
      </w:r>
      <w:proofErr w:type="spellStart"/>
      <w:r w:rsidR="00217E5C">
        <w:t>DataF</w:t>
      </w:r>
      <w:r w:rsidR="006D01F7">
        <w:t>low</w:t>
      </w:r>
      <w:proofErr w:type="spellEnd"/>
      <w:r>
        <w:t>) and two real case stud</w:t>
      </w:r>
      <w:r w:rsidR="00E44CDD">
        <w:t>ies</w:t>
      </w:r>
      <w:r>
        <w:t>. For this comparison, power consumption (P) and operating frequency (f), are relates as:</w:t>
      </w:r>
    </w:p>
    <w:p w:rsidR="00927AB7" w:rsidRDefault="00927AB7" w:rsidP="007F42C2">
      <w:pPr>
        <w:jc w:val="both"/>
      </w:pPr>
      <w:r>
        <w:t>P = C x U</w:t>
      </w:r>
      <w:r w:rsidRPr="00E73D82">
        <w:rPr>
          <w:vertAlign w:val="superscript"/>
        </w:rPr>
        <w:t>2</w:t>
      </w:r>
      <w:r>
        <w:t xml:space="preserve"> x f</w:t>
      </w:r>
    </w:p>
    <w:p w:rsidR="00927AB7" w:rsidRDefault="00927AB7" w:rsidP="007F42C2">
      <w:pPr>
        <w:jc w:val="both"/>
      </w:pPr>
      <w:proofErr w:type="gramStart"/>
      <w:r>
        <w:t>where</w:t>
      </w:r>
      <w:proofErr w:type="gramEnd"/>
      <w:r>
        <w:t>:</w:t>
      </w:r>
    </w:p>
    <w:p w:rsidR="00927AB7" w:rsidRDefault="00927AB7" w:rsidP="007F42C2">
      <w:pPr>
        <w:jc w:val="both"/>
      </w:pPr>
      <w:r>
        <w:t>U – Operating Voltage, and</w:t>
      </w:r>
    </w:p>
    <w:p w:rsidR="00927AB7" w:rsidRDefault="00927AB7" w:rsidP="007F42C2">
      <w:pPr>
        <w:jc w:val="both"/>
      </w:pPr>
      <w:r>
        <w:t xml:space="preserve">C – A technology type </w:t>
      </w:r>
      <w:r w:rsidRPr="008F2FCD">
        <w:t>and system size</w:t>
      </w:r>
      <w:r>
        <w:t xml:space="preserve"> related constant.</w:t>
      </w:r>
    </w:p>
    <w:p w:rsidR="00927AB7" w:rsidRDefault="00927AB7" w:rsidP="007F42C2">
      <w:pPr>
        <w:jc w:val="both"/>
      </w:pPr>
      <w:r>
        <w:t xml:space="preserve">As a frequency of modern </w:t>
      </w:r>
      <w:proofErr w:type="spellStart"/>
      <w:r w:rsidR="00217E5C">
        <w:t>DataF</w:t>
      </w:r>
      <w:r w:rsidR="006D01F7">
        <w:t>low</w:t>
      </w:r>
      <w:proofErr w:type="spellEnd"/>
      <w:r>
        <w:t xml:space="preserve"> systems, based on FPGA, is almost an order of magnitude lower than the frequency of the same sized </w:t>
      </w:r>
      <w:proofErr w:type="spellStart"/>
      <w:r>
        <w:t>MultiCore</w:t>
      </w:r>
      <w:proofErr w:type="spellEnd"/>
      <w:r>
        <w:t xml:space="preserve"> and </w:t>
      </w:r>
      <w:proofErr w:type="spellStart"/>
      <w:r>
        <w:t>ManyCore</w:t>
      </w:r>
      <w:proofErr w:type="spellEnd"/>
      <w:r>
        <w:t xml:space="preserve"> systems it is expected that the electricity usage of </w:t>
      </w:r>
      <w:proofErr w:type="spellStart"/>
      <w:r w:rsidR="00217E5C">
        <w:t>DataF</w:t>
      </w:r>
      <w:r w:rsidR="006D01F7">
        <w:t>low</w:t>
      </w:r>
      <w:proofErr w:type="spellEnd"/>
      <w:r w:rsidR="00217E5C">
        <w:t xml:space="preserve"> system</w:t>
      </w:r>
      <w:r>
        <w:t xml:space="preserve"> will be one order of magnitude lower than of the other two architectures. Lower monthly electricity bills are desirable,</w:t>
      </w:r>
      <w:r w:rsidR="00217E5C">
        <w:t xml:space="preserve"> but</w:t>
      </w:r>
      <w:r>
        <w:t xml:space="preserve"> for an end user it is much more important what will he/she get for his/her money. Comparing same sized systems, with the lower working frequency, the </w:t>
      </w:r>
      <w:proofErr w:type="spellStart"/>
      <w:r w:rsidR="00217E5C">
        <w:t>DataF</w:t>
      </w:r>
      <w:r w:rsidR="006D01F7">
        <w:t>low</w:t>
      </w:r>
      <w:proofErr w:type="spellEnd"/>
      <w:r>
        <w:t xml:space="preserve"> system consumes approximately one order of magnitude less energy. If a </w:t>
      </w:r>
      <w:proofErr w:type="spellStart"/>
      <w:r w:rsidR="00217E5C">
        <w:t>DataF</w:t>
      </w:r>
      <w:r w:rsidR="006D01F7">
        <w:t>low</w:t>
      </w:r>
      <w:proofErr w:type="spellEnd"/>
      <w:r>
        <w:t xml:space="preserve"> system outperforms a </w:t>
      </w:r>
      <w:proofErr w:type="spellStart"/>
      <w:r>
        <w:t>MultiCore</w:t>
      </w:r>
      <w:proofErr w:type="spellEnd"/>
      <w:r>
        <w:t xml:space="preserve"> system by one order of magnitude, then the difference in GFLOPS/$ is two orders of magnitude. As the performances of the </w:t>
      </w:r>
      <w:proofErr w:type="spellStart"/>
      <w:r w:rsidR="00217E5C">
        <w:t>DataF</w:t>
      </w:r>
      <w:r w:rsidR="006D01F7">
        <w:t>low</w:t>
      </w:r>
      <w:proofErr w:type="spellEnd"/>
      <w:r>
        <w:t xml:space="preserve"> and </w:t>
      </w:r>
      <w:proofErr w:type="spellStart"/>
      <w:r>
        <w:t>ManyCore</w:t>
      </w:r>
      <w:proofErr w:type="spellEnd"/>
      <w:r>
        <w:t xml:space="preserve"> systems are comparable (see Table 1), the difference in GFLOPS/$ stays approximately one order of magnitude, in favor of </w:t>
      </w:r>
      <w:proofErr w:type="spellStart"/>
      <w:r w:rsidR="00217E5C">
        <w:t>DataF</w:t>
      </w:r>
      <w:r w:rsidR="006D01F7">
        <w:t>low</w:t>
      </w:r>
      <w:proofErr w:type="spellEnd"/>
      <w:r>
        <w:t xml:space="preserve"> system.</w:t>
      </w:r>
    </w:p>
    <w:p w:rsidR="00203671" w:rsidRDefault="00171769" w:rsidP="007F42C2">
      <w:pPr>
        <w:jc w:val="both"/>
      </w:pPr>
      <w:r>
        <w:t xml:space="preserve">Within a chip, energy is dissipated on calculations (energy spent on area where calculations are done) or energy is dissipated on orchestration of data calculations (energy spent on the rest of the area). Now the ratio of the area directly useful for calculations to the rest of area is the largest for </w:t>
      </w:r>
      <w:proofErr w:type="spellStart"/>
      <w:r>
        <w:t>DataFlow</w:t>
      </w:r>
      <w:proofErr w:type="spellEnd"/>
      <w:r>
        <w:t xml:space="preserve"> architectures, we expect that </w:t>
      </w:r>
      <w:proofErr w:type="spellStart"/>
      <w:r>
        <w:t>DataFlow</w:t>
      </w:r>
      <w:proofErr w:type="spellEnd"/>
      <w:r>
        <w:t xml:space="preserve"> systems are the most energy efficient. One contra argument is that a system with X times slower clock requires X times more area for the same amount of calculations per second, leading to conclusion that FPGA is more efficient only if its area directly useful for calculations is more than X times larger than the same area in a chip with a faster clock. Table 1 </w:t>
      </w:r>
      <w:proofErr w:type="gramStart"/>
      <w:r>
        <w:t>shows</w:t>
      </w:r>
      <w:proofErr w:type="gramEnd"/>
      <w:r>
        <w:t xml:space="preserve"> that this is true for modern systems.</w:t>
      </w:r>
    </w:p>
    <w:p w:rsidR="00171769" w:rsidRDefault="00171769" w:rsidP="007F42C2">
      <w:pPr>
        <w:jc w:val="both"/>
      </w:pPr>
    </w:p>
    <w:p w:rsidR="00927AB7" w:rsidRDefault="00927AB7" w:rsidP="00070A6D">
      <w:pPr>
        <w:pStyle w:val="Caption"/>
        <w:keepNext/>
        <w:jc w:val="center"/>
      </w:pPr>
      <w:r>
        <w:lastRenderedPageBreak/>
        <w:t xml:space="preserve">Table </w:t>
      </w:r>
      <w:r w:rsidR="00D63270">
        <w:fldChar w:fldCharType="begin"/>
      </w:r>
      <w:r w:rsidR="00D63270">
        <w:instrText xml:space="preserve"> SEQ Table \* ARABIC </w:instrText>
      </w:r>
      <w:r w:rsidR="00D63270">
        <w:fldChar w:fldCharType="separate"/>
      </w:r>
      <w:r w:rsidR="00096DA8">
        <w:rPr>
          <w:noProof/>
        </w:rPr>
        <w:t>1</w:t>
      </w:r>
      <w:r w:rsidR="00D63270">
        <w:rPr>
          <w:noProof/>
        </w:rPr>
        <w:fldChar w:fldCharType="end"/>
      </w:r>
      <w:r>
        <w:rPr>
          <w:noProof/>
        </w:rPr>
        <w:t xml:space="preserve"> Declared and measured performance data for three representative systems of presented architectures</w:t>
      </w:r>
      <w:r w:rsidR="00E9099F">
        <w:rPr>
          <w:noProof/>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8"/>
        <w:gridCol w:w="1872"/>
        <w:gridCol w:w="1561"/>
        <w:gridCol w:w="1925"/>
      </w:tblGrid>
      <w:tr w:rsidR="00927AB7" w:rsidRPr="00FA5114" w:rsidTr="00522C9B">
        <w:tc>
          <w:tcPr>
            <w:tcW w:w="4219" w:type="dxa"/>
          </w:tcPr>
          <w:p w:rsidR="00927AB7" w:rsidRPr="00FA5114" w:rsidRDefault="00927AB7" w:rsidP="00FA5114">
            <w:pPr>
              <w:spacing w:after="0" w:line="240" w:lineRule="auto"/>
              <w:jc w:val="both"/>
            </w:pPr>
          </w:p>
        </w:tc>
        <w:tc>
          <w:tcPr>
            <w:tcW w:w="1872" w:type="dxa"/>
          </w:tcPr>
          <w:p w:rsidR="00927AB7" w:rsidRPr="00FA5114" w:rsidRDefault="00927AB7" w:rsidP="00FA5114">
            <w:pPr>
              <w:spacing w:after="0" w:line="240" w:lineRule="auto"/>
              <w:jc w:val="both"/>
            </w:pPr>
            <w:r w:rsidRPr="00FA5114">
              <w:t>Intel Core i7-870</w:t>
            </w:r>
          </w:p>
        </w:tc>
        <w:tc>
          <w:tcPr>
            <w:tcW w:w="1561" w:type="dxa"/>
          </w:tcPr>
          <w:p w:rsidR="00927AB7" w:rsidRPr="00FA5114" w:rsidRDefault="00927AB7" w:rsidP="00FA5114">
            <w:pPr>
              <w:spacing w:after="0" w:line="240" w:lineRule="auto"/>
              <w:jc w:val="both"/>
            </w:pPr>
            <w:r w:rsidRPr="00FA5114">
              <w:t>NVidia C2070</w:t>
            </w:r>
          </w:p>
        </w:tc>
        <w:tc>
          <w:tcPr>
            <w:tcW w:w="1924" w:type="dxa"/>
          </w:tcPr>
          <w:p w:rsidR="00927AB7" w:rsidRPr="00FA5114" w:rsidRDefault="00927AB7" w:rsidP="00FA5114">
            <w:pPr>
              <w:spacing w:after="0" w:line="240" w:lineRule="auto"/>
              <w:jc w:val="both"/>
            </w:pPr>
            <w:proofErr w:type="spellStart"/>
            <w:r w:rsidRPr="00FA5114">
              <w:t>Maxeler</w:t>
            </w:r>
            <w:proofErr w:type="spellEnd"/>
            <w:r w:rsidRPr="00FA5114">
              <w:t xml:space="preserve"> MAX3</w:t>
            </w:r>
          </w:p>
        </w:tc>
      </w:tr>
      <w:tr w:rsidR="00927AB7" w:rsidRPr="00FA5114" w:rsidTr="00522C9B">
        <w:tc>
          <w:tcPr>
            <w:tcW w:w="4219" w:type="dxa"/>
          </w:tcPr>
          <w:p w:rsidR="00927AB7" w:rsidRPr="00FA5114" w:rsidRDefault="00927AB7" w:rsidP="00FA5114">
            <w:pPr>
              <w:spacing w:after="0" w:line="240" w:lineRule="auto"/>
              <w:jc w:val="both"/>
            </w:pPr>
            <w:r w:rsidRPr="00FA5114">
              <w:t>0. Type</w:t>
            </w:r>
          </w:p>
        </w:tc>
        <w:tc>
          <w:tcPr>
            <w:tcW w:w="1872" w:type="dxa"/>
          </w:tcPr>
          <w:p w:rsidR="00927AB7" w:rsidRPr="00FA5114" w:rsidRDefault="00927AB7" w:rsidP="00FA5114">
            <w:pPr>
              <w:spacing w:after="0" w:line="240" w:lineRule="auto"/>
              <w:jc w:val="both"/>
            </w:pPr>
            <w:proofErr w:type="spellStart"/>
            <w:r w:rsidRPr="00FA5114">
              <w:t>MultiCore</w:t>
            </w:r>
            <w:proofErr w:type="spellEnd"/>
          </w:p>
        </w:tc>
        <w:tc>
          <w:tcPr>
            <w:tcW w:w="1561" w:type="dxa"/>
          </w:tcPr>
          <w:p w:rsidR="00927AB7" w:rsidRPr="00FA5114" w:rsidRDefault="00927AB7" w:rsidP="00FA5114">
            <w:pPr>
              <w:spacing w:after="0" w:line="240" w:lineRule="auto"/>
              <w:jc w:val="both"/>
            </w:pPr>
            <w:proofErr w:type="spellStart"/>
            <w:r w:rsidRPr="00FA5114">
              <w:t>ManyCore</w:t>
            </w:r>
            <w:proofErr w:type="spellEnd"/>
          </w:p>
        </w:tc>
        <w:tc>
          <w:tcPr>
            <w:tcW w:w="1924" w:type="dxa"/>
          </w:tcPr>
          <w:p w:rsidR="00927AB7" w:rsidRPr="00FA5114" w:rsidRDefault="00927AB7" w:rsidP="002F77F1">
            <w:pPr>
              <w:spacing w:after="0" w:line="240" w:lineRule="auto"/>
              <w:jc w:val="both"/>
            </w:pPr>
            <w:proofErr w:type="spellStart"/>
            <w:r w:rsidRPr="00FA5114">
              <w:t>FineGrain</w:t>
            </w:r>
            <w:r w:rsidR="006D01F7">
              <w:t>Data</w:t>
            </w:r>
            <w:r w:rsidR="002F77F1">
              <w:t>F</w:t>
            </w:r>
            <w:r w:rsidR="006D01F7">
              <w:t>low</w:t>
            </w:r>
            <w:proofErr w:type="spellEnd"/>
          </w:p>
        </w:tc>
      </w:tr>
      <w:tr w:rsidR="00927AB7" w:rsidRPr="00FA5114" w:rsidTr="00FA5114">
        <w:tc>
          <w:tcPr>
            <w:tcW w:w="9576" w:type="dxa"/>
            <w:gridSpan w:val="4"/>
          </w:tcPr>
          <w:p w:rsidR="00927AB7" w:rsidRPr="00FA5114" w:rsidRDefault="00927AB7" w:rsidP="00BC4819">
            <w:pPr>
              <w:spacing w:after="0" w:line="240" w:lineRule="auto"/>
              <w:jc w:val="center"/>
            </w:pPr>
            <w:r w:rsidRPr="00FA5114">
              <w:t>Declared data [</w:t>
            </w:r>
            <w:r w:rsidR="00785E17">
              <w:t>7</w:t>
            </w:r>
            <w:r w:rsidRPr="00FA5114">
              <w:t>,</w:t>
            </w:r>
            <w:r w:rsidR="004B21AA">
              <w:t xml:space="preserve"> </w:t>
            </w:r>
            <w:r w:rsidR="00785E17">
              <w:t>8</w:t>
            </w:r>
            <w:r w:rsidRPr="00FA5114">
              <w:t>,</w:t>
            </w:r>
            <w:r w:rsidR="004B21AA">
              <w:t xml:space="preserve"> </w:t>
            </w:r>
            <w:r w:rsidR="00785E17">
              <w:t>9</w:t>
            </w:r>
            <w:r w:rsidRPr="00FA5114">
              <w:t>]</w:t>
            </w:r>
          </w:p>
        </w:tc>
      </w:tr>
      <w:tr w:rsidR="00927AB7" w:rsidRPr="00FA5114" w:rsidTr="00522C9B">
        <w:tc>
          <w:tcPr>
            <w:tcW w:w="4219" w:type="dxa"/>
          </w:tcPr>
          <w:p w:rsidR="00927AB7" w:rsidRPr="00FA5114" w:rsidRDefault="00927AB7" w:rsidP="00FA5114">
            <w:pPr>
              <w:spacing w:after="0" w:line="240" w:lineRule="auto"/>
              <w:jc w:val="both"/>
            </w:pPr>
            <w:r w:rsidRPr="00FA5114">
              <w:t>1. Working frequency (MHz)</w:t>
            </w:r>
          </w:p>
        </w:tc>
        <w:tc>
          <w:tcPr>
            <w:tcW w:w="1872" w:type="dxa"/>
          </w:tcPr>
          <w:p w:rsidR="00927AB7" w:rsidRPr="00FA5114" w:rsidRDefault="00927AB7" w:rsidP="00FA5114">
            <w:pPr>
              <w:spacing w:after="0" w:line="240" w:lineRule="auto"/>
              <w:jc w:val="both"/>
            </w:pPr>
            <w:r w:rsidRPr="00FA5114">
              <w:t>2930</w:t>
            </w:r>
          </w:p>
        </w:tc>
        <w:tc>
          <w:tcPr>
            <w:tcW w:w="1561" w:type="dxa"/>
          </w:tcPr>
          <w:p w:rsidR="00927AB7" w:rsidRPr="00FA5114" w:rsidRDefault="00927AB7" w:rsidP="00FA5114">
            <w:pPr>
              <w:spacing w:after="0" w:line="240" w:lineRule="auto"/>
              <w:jc w:val="both"/>
            </w:pPr>
            <w:r w:rsidRPr="00FA5114">
              <w:t>1150</w:t>
            </w:r>
          </w:p>
        </w:tc>
        <w:tc>
          <w:tcPr>
            <w:tcW w:w="1924" w:type="dxa"/>
          </w:tcPr>
          <w:p w:rsidR="00927AB7" w:rsidRPr="00FA5114" w:rsidRDefault="00927AB7" w:rsidP="00FA5114">
            <w:pPr>
              <w:spacing w:after="0" w:line="240" w:lineRule="auto"/>
              <w:jc w:val="both"/>
            </w:pPr>
            <w:r w:rsidRPr="00FA5114">
              <w:t>150</w:t>
            </w:r>
          </w:p>
        </w:tc>
      </w:tr>
      <w:tr w:rsidR="00927AB7" w:rsidRPr="00FA5114" w:rsidTr="00522C9B">
        <w:tc>
          <w:tcPr>
            <w:tcW w:w="4219" w:type="dxa"/>
          </w:tcPr>
          <w:p w:rsidR="00927AB7" w:rsidRPr="00FA5114" w:rsidRDefault="00927AB7" w:rsidP="00FA5114">
            <w:pPr>
              <w:spacing w:after="0" w:line="240" w:lineRule="auto"/>
              <w:jc w:val="both"/>
            </w:pPr>
            <w:r w:rsidRPr="00FA5114">
              <w:t>2. Declared performance (GFLOPs)</w:t>
            </w:r>
          </w:p>
        </w:tc>
        <w:tc>
          <w:tcPr>
            <w:tcW w:w="1872" w:type="dxa"/>
          </w:tcPr>
          <w:p w:rsidR="00927AB7" w:rsidRPr="00FA5114" w:rsidRDefault="00927AB7" w:rsidP="00FA5114">
            <w:pPr>
              <w:spacing w:after="0" w:line="240" w:lineRule="auto"/>
              <w:jc w:val="both"/>
            </w:pPr>
            <w:r w:rsidRPr="00FA5114">
              <w:t>46.8</w:t>
            </w:r>
          </w:p>
        </w:tc>
        <w:tc>
          <w:tcPr>
            <w:tcW w:w="1561" w:type="dxa"/>
          </w:tcPr>
          <w:p w:rsidR="00927AB7" w:rsidRPr="00FA5114" w:rsidRDefault="00927AB7" w:rsidP="00FA5114">
            <w:pPr>
              <w:spacing w:after="0" w:line="240" w:lineRule="auto"/>
              <w:jc w:val="both"/>
            </w:pPr>
            <w:r w:rsidRPr="00FA5114">
              <w:t>1030</w:t>
            </w:r>
          </w:p>
        </w:tc>
        <w:tc>
          <w:tcPr>
            <w:tcW w:w="1924" w:type="dxa"/>
          </w:tcPr>
          <w:p w:rsidR="00927AB7" w:rsidRPr="00FA5114" w:rsidRDefault="00927AB7" w:rsidP="00FA5114">
            <w:pPr>
              <w:spacing w:after="0" w:line="240" w:lineRule="auto"/>
              <w:jc w:val="both"/>
            </w:pPr>
            <w:r w:rsidRPr="00FA5114">
              <w:t>450</w:t>
            </w:r>
          </w:p>
        </w:tc>
      </w:tr>
      <w:tr w:rsidR="00927AB7" w:rsidRPr="00FA5114" w:rsidTr="00522C9B">
        <w:tc>
          <w:tcPr>
            <w:tcW w:w="4219" w:type="dxa"/>
          </w:tcPr>
          <w:p w:rsidR="00927AB7" w:rsidRPr="00FA5114" w:rsidRDefault="00927AB7" w:rsidP="00FA5114">
            <w:pPr>
              <w:spacing w:after="0" w:line="240" w:lineRule="auto"/>
              <w:jc w:val="both"/>
            </w:pPr>
            <w:r w:rsidRPr="00FA5114">
              <w:t>3. Declared normalized speedup</w:t>
            </w:r>
          </w:p>
        </w:tc>
        <w:tc>
          <w:tcPr>
            <w:tcW w:w="1872" w:type="dxa"/>
          </w:tcPr>
          <w:p w:rsidR="00927AB7" w:rsidRPr="00FA5114" w:rsidRDefault="00927AB7" w:rsidP="00FA5114">
            <w:pPr>
              <w:spacing w:after="0" w:line="240" w:lineRule="auto"/>
              <w:jc w:val="both"/>
            </w:pPr>
            <w:r w:rsidRPr="00FA5114">
              <w:t>1</w:t>
            </w:r>
          </w:p>
        </w:tc>
        <w:tc>
          <w:tcPr>
            <w:tcW w:w="1561" w:type="dxa"/>
          </w:tcPr>
          <w:p w:rsidR="00927AB7" w:rsidRPr="00FA5114" w:rsidRDefault="00927AB7" w:rsidP="00FA5114">
            <w:pPr>
              <w:spacing w:after="0" w:line="240" w:lineRule="auto"/>
              <w:jc w:val="both"/>
            </w:pPr>
            <w:r w:rsidRPr="00FA5114">
              <w:t>22</w:t>
            </w:r>
          </w:p>
        </w:tc>
        <w:tc>
          <w:tcPr>
            <w:tcW w:w="1924" w:type="dxa"/>
          </w:tcPr>
          <w:p w:rsidR="00927AB7" w:rsidRPr="00FA5114" w:rsidRDefault="00927AB7" w:rsidP="00FA5114">
            <w:pPr>
              <w:spacing w:after="0" w:line="240" w:lineRule="auto"/>
              <w:jc w:val="both"/>
            </w:pPr>
            <w:r w:rsidRPr="00FA5114">
              <w:t>9.6</w:t>
            </w:r>
          </w:p>
        </w:tc>
      </w:tr>
      <w:tr w:rsidR="00927AB7" w:rsidRPr="00FA5114" w:rsidTr="00FA5114">
        <w:trPr>
          <w:trHeight w:val="56"/>
        </w:trPr>
        <w:tc>
          <w:tcPr>
            <w:tcW w:w="9576" w:type="dxa"/>
            <w:gridSpan w:val="4"/>
          </w:tcPr>
          <w:p w:rsidR="00927AB7" w:rsidRPr="00FA5114" w:rsidRDefault="00927AB7" w:rsidP="00FA5114">
            <w:pPr>
              <w:spacing w:after="0" w:line="240" w:lineRule="auto"/>
              <w:jc w:val="center"/>
              <w:rPr>
                <w:sz w:val="4"/>
                <w:szCs w:val="4"/>
              </w:rPr>
            </w:pPr>
          </w:p>
        </w:tc>
      </w:tr>
      <w:tr w:rsidR="00927AB7" w:rsidRPr="00FA5114" w:rsidTr="00FA5114">
        <w:tc>
          <w:tcPr>
            <w:tcW w:w="9576" w:type="dxa"/>
            <w:gridSpan w:val="4"/>
          </w:tcPr>
          <w:p w:rsidR="00927AB7" w:rsidRPr="00FA5114" w:rsidRDefault="00927AB7" w:rsidP="00BC4819">
            <w:pPr>
              <w:spacing w:after="0" w:line="240" w:lineRule="auto"/>
              <w:jc w:val="center"/>
            </w:pPr>
            <w:r w:rsidRPr="00FA5114">
              <w:t>Measured on Bond Option [</w:t>
            </w:r>
            <w:r w:rsidR="00785E17">
              <w:t>10</w:t>
            </w:r>
            <w:r w:rsidRPr="00FA5114">
              <w:t>]</w:t>
            </w:r>
          </w:p>
        </w:tc>
      </w:tr>
      <w:tr w:rsidR="00927AB7" w:rsidRPr="00FA5114" w:rsidTr="00522C9B">
        <w:tc>
          <w:tcPr>
            <w:tcW w:w="4219" w:type="dxa"/>
          </w:tcPr>
          <w:p w:rsidR="00927AB7" w:rsidRPr="00FA5114" w:rsidRDefault="001A5FAE" w:rsidP="00FA5114">
            <w:pPr>
              <w:spacing w:after="0" w:line="240" w:lineRule="auto"/>
              <w:jc w:val="both"/>
            </w:pPr>
            <w:r>
              <w:t>4.</w:t>
            </w:r>
            <w:r w:rsidR="00927AB7" w:rsidRPr="00FA5114">
              <w:t xml:space="preserve"> Execution time (s)</w:t>
            </w:r>
          </w:p>
        </w:tc>
        <w:tc>
          <w:tcPr>
            <w:tcW w:w="1872" w:type="dxa"/>
          </w:tcPr>
          <w:p w:rsidR="00927AB7" w:rsidRPr="00FA5114" w:rsidRDefault="00927AB7" w:rsidP="00FA5114">
            <w:pPr>
              <w:spacing w:after="0" w:line="240" w:lineRule="auto"/>
              <w:jc w:val="both"/>
            </w:pPr>
            <w:r w:rsidRPr="00FA5114">
              <w:t>476</w:t>
            </w:r>
          </w:p>
        </w:tc>
        <w:tc>
          <w:tcPr>
            <w:tcW w:w="1561" w:type="dxa"/>
          </w:tcPr>
          <w:p w:rsidR="00927AB7" w:rsidRPr="00FA5114" w:rsidRDefault="00927AB7" w:rsidP="00FA5114">
            <w:pPr>
              <w:spacing w:after="0" w:line="240" w:lineRule="auto"/>
              <w:jc w:val="both"/>
            </w:pPr>
            <w:r w:rsidRPr="00FA5114">
              <w:t>58</w:t>
            </w:r>
          </w:p>
        </w:tc>
        <w:tc>
          <w:tcPr>
            <w:tcW w:w="1924" w:type="dxa"/>
          </w:tcPr>
          <w:p w:rsidR="00927AB7" w:rsidRPr="00FA5114" w:rsidRDefault="00927AB7" w:rsidP="00FA5114">
            <w:pPr>
              <w:spacing w:after="0" w:line="240" w:lineRule="auto"/>
              <w:jc w:val="both"/>
            </w:pPr>
            <w:r w:rsidRPr="00FA5114">
              <w:t>50.3</w:t>
            </w:r>
            <w:r w:rsidRPr="00FA5114">
              <w:rPr>
                <w:vertAlign w:val="superscript"/>
              </w:rPr>
              <w:t>(*)</w:t>
            </w:r>
          </w:p>
        </w:tc>
      </w:tr>
      <w:tr w:rsidR="00927AB7" w:rsidRPr="00FA5114" w:rsidTr="00522C9B">
        <w:tc>
          <w:tcPr>
            <w:tcW w:w="4219" w:type="dxa"/>
          </w:tcPr>
          <w:p w:rsidR="00927AB7" w:rsidRPr="00FA5114" w:rsidRDefault="001A5FAE" w:rsidP="00FA5114">
            <w:pPr>
              <w:spacing w:after="0" w:line="240" w:lineRule="auto"/>
              <w:jc w:val="both"/>
            </w:pPr>
            <w:r>
              <w:t xml:space="preserve">5. </w:t>
            </w:r>
            <w:r w:rsidR="00927AB7" w:rsidRPr="00FA5114">
              <w:t>Normalized measured speedup</w:t>
            </w:r>
          </w:p>
        </w:tc>
        <w:tc>
          <w:tcPr>
            <w:tcW w:w="1872" w:type="dxa"/>
          </w:tcPr>
          <w:p w:rsidR="00927AB7" w:rsidRPr="00FA5114" w:rsidRDefault="00927AB7" w:rsidP="00FA5114">
            <w:pPr>
              <w:spacing w:after="0" w:line="240" w:lineRule="auto"/>
              <w:jc w:val="both"/>
            </w:pPr>
            <w:r w:rsidRPr="00FA5114">
              <w:t>1</w:t>
            </w:r>
          </w:p>
        </w:tc>
        <w:tc>
          <w:tcPr>
            <w:tcW w:w="1561" w:type="dxa"/>
          </w:tcPr>
          <w:p w:rsidR="00927AB7" w:rsidRPr="00FA5114" w:rsidRDefault="00927AB7" w:rsidP="00FA5114">
            <w:pPr>
              <w:spacing w:after="0" w:line="240" w:lineRule="auto"/>
              <w:jc w:val="both"/>
            </w:pPr>
            <w:r w:rsidRPr="00FA5114">
              <w:t>8.2</w:t>
            </w:r>
          </w:p>
        </w:tc>
        <w:tc>
          <w:tcPr>
            <w:tcW w:w="1924" w:type="dxa"/>
          </w:tcPr>
          <w:p w:rsidR="00927AB7" w:rsidRPr="00FA5114" w:rsidRDefault="00927AB7" w:rsidP="00FA5114">
            <w:pPr>
              <w:spacing w:after="0" w:line="240" w:lineRule="auto"/>
              <w:jc w:val="both"/>
            </w:pPr>
            <w:r w:rsidRPr="00FA5114">
              <w:t>9.5</w:t>
            </w:r>
          </w:p>
        </w:tc>
      </w:tr>
      <w:tr w:rsidR="00927AB7" w:rsidRPr="00FA5114" w:rsidTr="00522C9B">
        <w:tc>
          <w:tcPr>
            <w:tcW w:w="4219" w:type="dxa"/>
          </w:tcPr>
          <w:p w:rsidR="00927AB7" w:rsidRPr="00FA5114" w:rsidRDefault="001A5FAE" w:rsidP="00FA5114">
            <w:pPr>
              <w:spacing w:after="0" w:line="240" w:lineRule="auto"/>
              <w:jc w:val="both"/>
            </w:pPr>
            <w:r>
              <w:t>6.</w:t>
            </w:r>
            <w:r w:rsidR="00927AB7" w:rsidRPr="00FA5114">
              <w:t xml:space="preserve"> Measured power consumption</w:t>
            </w:r>
          </w:p>
          <w:p w:rsidR="00927AB7" w:rsidRPr="00FA5114" w:rsidRDefault="00927AB7" w:rsidP="00FA5114">
            <w:pPr>
              <w:spacing w:after="0" w:line="240" w:lineRule="auto"/>
              <w:jc w:val="both"/>
            </w:pPr>
            <w:r w:rsidRPr="00FA5114">
              <w:t xml:space="preserve">      of the system (W)</w:t>
            </w:r>
          </w:p>
        </w:tc>
        <w:tc>
          <w:tcPr>
            <w:tcW w:w="1872" w:type="dxa"/>
          </w:tcPr>
          <w:p w:rsidR="00927AB7" w:rsidRPr="00FA5114" w:rsidRDefault="00927AB7" w:rsidP="00FA5114">
            <w:pPr>
              <w:spacing w:after="0" w:line="240" w:lineRule="auto"/>
              <w:jc w:val="both"/>
            </w:pPr>
            <w:r w:rsidRPr="00FA5114">
              <w:t>183</w:t>
            </w:r>
          </w:p>
        </w:tc>
        <w:tc>
          <w:tcPr>
            <w:tcW w:w="1561" w:type="dxa"/>
          </w:tcPr>
          <w:p w:rsidR="00927AB7" w:rsidRPr="00FA5114" w:rsidRDefault="00927AB7" w:rsidP="00FA5114">
            <w:pPr>
              <w:spacing w:after="0" w:line="240" w:lineRule="auto"/>
              <w:jc w:val="both"/>
            </w:pPr>
            <w:r w:rsidRPr="00FA5114">
              <w:t>240</w:t>
            </w:r>
            <w:r w:rsidR="000F5577" w:rsidRPr="00FA5114">
              <w:rPr>
                <w:vertAlign w:val="superscript"/>
              </w:rPr>
              <w:t>(*</w:t>
            </w:r>
            <w:r w:rsidR="000F5577">
              <w:rPr>
                <w:vertAlign w:val="superscript"/>
              </w:rPr>
              <w:t>*</w:t>
            </w:r>
            <w:r w:rsidR="000F5577" w:rsidRPr="00FA5114">
              <w:rPr>
                <w:vertAlign w:val="superscript"/>
              </w:rPr>
              <w:t>)</w:t>
            </w:r>
          </w:p>
        </w:tc>
        <w:tc>
          <w:tcPr>
            <w:tcW w:w="1924" w:type="dxa"/>
          </w:tcPr>
          <w:p w:rsidR="00927AB7" w:rsidRPr="00FA5114" w:rsidRDefault="00927AB7" w:rsidP="00FA5114">
            <w:pPr>
              <w:spacing w:after="0" w:line="240" w:lineRule="auto"/>
              <w:jc w:val="both"/>
            </w:pPr>
            <w:r w:rsidRPr="00FA5114">
              <w:t>87</w:t>
            </w:r>
            <w:r w:rsidR="000F5577" w:rsidRPr="00FA5114">
              <w:rPr>
                <w:vertAlign w:val="superscript"/>
              </w:rPr>
              <w:t>(*</w:t>
            </w:r>
            <w:r w:rsidR="000F5577">
              <w:rPr>
                <w:vertAlign w:val="superscript"/>
              </w:rPr>
              <w:t>*</w:t>
            </w:r>
            <w:r w:rsidR="000F5577" w:rsidRPr="00FA5114">
              <w:rPr>
                <w:vertAlign w:val="superscript"/>
              </w:rPr>
              <w:t>)</w:t>
            </w:r>
          </w:p>
        </w:tc>
      </w:tr>
      <w:tr w:rsidR="00927AB7" w:rsidRPr="00FA5114" w:rsidTr="00522C9B">
        <w:tc>
          <w:tcPr>
            <w:tcW w:w="4219" w:type="dxa"/>
          </w:tcPr>
          <w:p w:rsidR="00927AB7" w:rsidRPr="00FA5114" w:rsidRDefault="001A5FAE" w:rsidP="00FA5114">
            <w:pPr>
              <w:spacing w:after="0" w:line="240" w:lineRule="auto"/>
              <w:jc w:val="both"/>
            </w:pPr>
            <w:r>
              <w:t>7.</w:t>
            </w:r>
            <w:r w:rsidR="0053296C">
              <w:t xml:space="preserve"> </w:t>
            </w:r>
            <w:r w:rsidR="00927AB7" w:rsidRPr="00FA5114">
              <w:t>Normalized energy for the system</w:t>
            </w:r>
          </w:p>
        </w:tc>
        <w:tc>
          <w:tcPr>
            <w:tcW w:w="1872" w:type="dxa"/>
          </w:tcPr>
          <w:p w:rsidR="00927AB7" w:rsidRPr="00FA5114" w:rsidRDefault="00927AB7" w:rsidP="00FA5114">
            <w:pPr>
              <w:spacing w:after="0" w:line="240" w:lineRule="auto"/>
              <w:jc w:val="both"/>
            </w:pPr>
            <w:r w:rsidRPr="00FA5114">
              <w:t>19.9</w:t>
            </w:r>
          </w:p>
        </w:tc>
        <w:tc>
          <w:tcPr>
            <w:tcW w:w="1561" w:type="dxa"/>
          </w:tcPr>
          <w:p w:rsidR="00927AB7" w:rsidRPr="00FA5114" w:rsidRDefault="00927AB7" w:rsidP="00FA5114">
            <w:pPr>
              <w:spacing w:after="0" w:line="240" w:lineRule="auto"/>
              <w:jc w:val="both"/>
            </w:pPr>
            <w:r w:rsidRPr="00FA5114">
              <w:t>3.2</w:t>
            </w:r>
          </w:p>
        </w:tc>
        <w:tc>
          <w:tcPr>
            <w:tcW w:w="1924" w:type="dxa"/>
          </w:tcPr>
          <w:p w:rsidR="00927AB7" w:rsidRPr="00FA5114" w:rsidRDefault="00927AB7" w:rsidP="00FA5114">
            <w:pPr>
              <w:spacing w:after="0" w:line="240" w:lineRule="auto"/>
              <w:jc w:val="both"/>
            </w:pPr>
            <w:r w:rsidRPr="00FA5114">
              <w:t>1</w:t>
            </w:r>
          </w:p>
        </w:tc>
      </w:tr>
      <w:tr w:rsidR="00927AB7" w:rsidRPr="00FA5114" w:rsidTr="00FA5114">
        <w:tc>
          <w:tcPr>
            <w:tcW w:w="9576" w:type="dxa"/>
            <w:gridSpan w:val="4"/>
          </w:tcPr>
          <w:p w:rsidR="00927AB7" w:rsidRPr="00FA5114" w:rsidRDefault="00927AB7" w:rsidP="00FA5114">
            <w:pPr>
              <w:spacing w:after="0" w:line="240" w:lineRule="auto"/>
              <w:jc w:val="center"/>
              <w:rPr>
                <w:sz w:val="4"/>
                <w:szCs w:val="4"/>
              </w:rPr>
            </w:pPr>
          </w:p>
        </w:tc>
      </w:tr>
      <w:tr w:rsidR="00927AB7" w:rsidRPr="00FA5114" w:rsidTr="00FA5114">
        <w:tc>
          <w:tcPr>
            <w:tcW w:w="9576" w:type="dxa"/>
            <w:gridSpan w:val="4"/>
          </w:tcPr>
          <w:p w:rsidR="00927AB7" w:rsidRPr="00FA5114" w:rsidRDefault="00927AB7" w:rsidP="00BC4819">
            <w:pPr>
              <w:spacing w:after="0" w:line="240" w:lineRule="auto"/>
              <w:jc w:val="center"/>
            </w:pPr>
            <w:r w:rsidRPr="00FA5114">
              <w:t>Measured on 3D European Option [</w:t>
            </w:r>
            <w:r w:rsidR="00785E17">
              <w:t>11</w:t>
            </w:r>
            <w:r w:rsidRPr="00FA5114">
              <w:t>]</w:t>
            </w:r>
          </w:p>
        </w:tc>
      </w:tr>
      <w:tr w:rsidR="00927AB7" w:rsidRPr="00FA5114" w:rsidTr="00522C9B">
        <w:tc>
          <w:tcPr>
            <w:tcW w:w="4219" w:type="dxa"/>
          </w:tcPr>
          <w:p w:rsidR="00927AB7" w:rsidRPr="00FA5114" w:rsidRDefault="001A5FAE" w:rsidP="00FA5114">
            <w:pPr>
              <w:spacing w:after="0" w:line="240" w:lineRule="auto"/>
              <w:jc w:val="both"/>
            </w:pPr>
            <w:r>
              <w:t xml:space="preserve">8. </w:t>
            </w:r>
            <w:r w:rsidR="00927AB7" w:rsidRPr="00FA5114">
              <w:t>Execution time (s)</w:t>
            </w:r>
          </w:p>
        </w:tc>
        <w:tc>
          <w:tcPr>
            <w:tcW w:w="1872" w:type="dxa"/>
          </w:tcPr>
          <w:p w:rsidR="00927AB7" w:rsidRPr="00FA5114" w:rsidRDefault="00927AB7" w:rsidP="00FA5114">
            <w:pPr>
              <w:spacing w:after="0" w:line="240" w:lineRule="auto"/>
              <w:jc w:val="both"/>
            </w:pPr>
            <w:r w:rsidRPr="00FA5114">
              <w:t>145</w:t>
            </w:r>
          </w:p>
        </w:tc>
        <w:tc>
          <w:tcPr>
            <w:tcW w:w="1561" w:type="dxa"/>
          </w:tcPr>
          <w:p w:rsidR="00927AB7" w:rsidRPr="00FA5114" w:rsidRDefault="00927AB7" w:rsidP="00FA5114">
            <w:pPr>
              <w:spacing w:after="0" w:line="240" w:lineRule="auto"/>
              <w:jc w:val="both"/>
            </w:pPr>
            <w:r w:rsidRPr="00FA5114">
              <w:t>11.5</w:t>
            </w:r>
          </w:p>
        </w:tc>
        <w:tc>
          <w:tcPr>
            <w:tcW w:w="1924" w:type="dxa"/>
          </w:tcPr>
          <w:p w:rsidR="00927AB7" w:rsidRPr="00FA5114" w:rsidRDefault="00927AB7" w:rsidP="00FA5114">
            <w:pPr>
              <w:spacing w:after="0" w:line="240" w:lineRule="auto"/>
              <w:jc w:val="both"/>
            </w:pPr>
            <w:r w:rsidRPr="00FA5114">
              <w:t>9.6</w:t>
            </w:r>
            <w:r w:rsidRPr="00FA5114">
              <w:rPr>
                <w:vertAlign w:val="superscript"/>
              </w:rPr>
              <w:t>(*)</w:t>
            </w:r>
          </w:p>
        </w:tc>
      </w:tr>
      <w:tr w:rsidR="00927AB7" w:rsidRPr="00FA5114" w:rsidTr="00522C9B">
        <w:tc>
          <w:tcPr>
            <w:tcW w:w="4219" w:type="dxa"/>
          </w:tcPr>
          <w:p w:rsidR="00927AB7" w:rsidRPr="00FA5114" w:rsidRDefault="001A5FAE" w:rsidP="00FA5114">
            <w:pPr>
              <w:spacing w:after="0" w:line="240" w:lineRule="auto"/>
              <w:jc w:val="both"/>
            </w:pPr>
            <w:r>
              <w:t>9.</w:t>
            </w:r>
            <w:r w:rsidR="00927AB7" w:rsidRPr="00FA5114">
              <w:t>Normalized measured speedup</w:t>
            </w:r>
          </w:p>
        </w:tc>
        <w:tc>
          <w:tcPr>
            <w:tcW w:w="1872" w:type="dxa"/>
          </w:tcPr>
          <w:p w:rsidR="00927AB7" w:rsidRPr="00FA5114" w:rsidRDefault="00927AB7" w:rsidP="00FA5114">
            <w:pPr>
              <w:spacing w:after="0" w:line="240" w:lineRule="auto"/>
              <w:jc w:val="both"/>
            </w:pPr>
            <w:r w:rsidRPr="00FA5114">
              <w:t>1</w:t>
            </w:r>
          </w:p>
        </w:tc>
        <w:tc>
          <w:tcPr>
            <w:tcW w:w="1561" w:type="dxa"/>
          </w:tcPr>
          <w:p w:rsidR="00927AB7" w:rsidRPr="00FA5114" w:rsidRDefault="00927AB7" w:rsidP="00FA5114">
            <w:pPr>
              <w:spacing w:after="0" w:line="240" w:lineRule="auto"/>
              <w:jc w:val="both"/>
            </w:pPr>
            <w:r w:rsidRPr="00FA5114">
              <w:t>12.7</w:t>
            </w:r>
          </w:p>
        </w:tc>
        <w:tc>
          <w:tcPr>
            <w:tcW w:w="1924" w:type="dxa"/>
          </w:tcPr>
          <w:p w:rsidR="00927AB7" w:rsidRPr="00FA5114" w:rsidRDefault="00927AB7" w:rsidP="00FA5114">
            <w:pPr>
              <w:spacing w:after="0" w:line="240" w:lineRule="auto"/>
              <w:jc w:val="both"/>
            </w:pPr>
            <w:r w:rsidRPr="00FA5114">
              <w:t>15.1</w:t>
            </w:r>
          </w:p>
        </w:tc>
      </w:tr>
      <w:tr w:rsidR="00927AB7" w:rsidRPr="00FA5114" w:rsidTr="00522C9B">
        <w:tc>
          <w:tcPr>
            <w:tcW w:w="4219" w:type="dxa"/>
          </w:tcPr>
          <w:p w:rsidR="00927AB7" w:rsidRPr="00FA5114" w:rsidRDefault="001A5FAE" w:rsidP="00FA5114">
            <w:pPr>
              <w:spacing w:after="0" w:line="240" w:lineRule="auto"/>
              <w:jc w:val="both"/>
            </w:pPr>
            <w:r>
              <w:t xml:space="preserve">10. </w:t>
            </w:r>
            <w:r w:rsidR="00927AB7" w:rsidRPr="00FA5114">
              <w:t>Measured power consumption</w:t>
            </w:r>
          </w:p>
          <w:p w:rsidR="00927AB7" w:rsidRPr="00FA5114" w:rsidRDefault="00927AB7" w:rsidP="000F5577">
            <w:pPr>
              <w:spacing w:after="0" w:line="240" w:lineRule="auto"/>
              <w:jc w:val="both"/>
            </w:pPr>
            <w:r w:rsidRPr="00FA5114">
              <w:t xml:space="preserve">      of the system (W)</w:t>
            </w:r>
          </w:p>
        </w:tc>
        <w:tc>
          <w:tcPr>
            <w:tcW w:w="1872" w:type="dxa"/>
          </w:tcPr>
          <w:p w:rsidR="00927AB7" w:rsidRPr="00FA5114" w:rsidRDefault="00927AB7" w:rsidP="00FA5114">
            <w:pPr>
              <w:spacing w:after="0" w:line="240" w:lineRule="auto"/>
              <w:jc w:val="both"/>
            </w:pPr>
            <w:r w:rsidRPr="00FA5114">
              <w:t>149</w:t>
            </w:r>
          </w:p>
        </w:tc>
        <w:tc>
          <w:tcPr>
            <w:tcW w:w="1561" w:type="dxa"/>
          </w:tcPr>
          <w:p w:rsidR="00927AB7" w:rsidRPr="00FA5114" w:rsidRDefault="00927AB7" w:rsidP="00FA5114">
            <w:pPr>
              <w:spacing w:after="0" w:line="240" w:lineRule="auto"/>
              <w:jc w:val="both"/>
            </w:pPr>
            <w:r w:rsidRPr="00FA5114">
              <w:t>271</w:t>
            </w:r>
            <w:r w:rsidR="000F5577" w:rsidRPr="00FA5114">
              <w:rPr>
                <w:vertAlign w:val="superscript"/>
              </w:rPr>
              <w:t>(*</w:t>
            </w:r>
            <w:r w:rsidR="000F5577">
              <w:rPr>
                <w:vertAlign w:val="superscript"/>
              </w:rPr>
              <w:t>*</w:t>
            </w:r>
            <w:r w:rsidR="000F5577" w:rsidRPr="00FA5114">
              <w:rPr>
                <w:vertAlign w:val="superscript"/>
              </w:rPr>
              <w:t>)</w:t>
            </w:r>
          </w:p>
        </w:tc>
        <w:tc>
          <w:tcPr>
            <w:tcW w:w="1924" w:type="dxa"/>
          </w:tcPr>
          <w:p w:rsidR="00927AB7" w:rsidRPr="00FA5114" w:rsidRDefault="00927AB7" w:rsidP="00FA5114">
            <w:pPr>
              <w:spacing w:after="0" w:line="240" w:lineRule="auto"/>
              <w:jc w:val="both"/>
            </w:pPr>
            <w:r w:rsidRPr="00FA5114">
              <w:t>85</w:t>
            </w:r>
            <w:r w:rsidR="000F5577" w:rsidRPr="00FA5114">
              <w:rPr>
                <w:vertAlign w:val="superscript"/>
              </w:rPr>
              <w:t>(*</w:t>
            </w:r>
            <w:r w:rsidR="000F5577">
              <w:rPr>
                <w:vertAlign w:val="superscript"/>
              </w:rPr>
              <w:t>*</w:t>
            </w:r>
            <w:r w:rsidR="000F5577" w:rsidRPr="00FA5114">
              <w:rPr>
                <w:vertAlign w:val="superscript"/>
              </w:rPr>
              <w:t>)</w:t>
            </w:r>
          </w:p>
        </w:tc>
      </w:tr>
      <w:tr w:rsidR="00927AB7" w:rsidRPr="00FA5114" w:rsidTr="00522C9B">
        <w:tc>
          <w:tcPr>
            <w:tcW w:w="4219" w:type="dxa"/>
          </w:tcPr>
          <w:p w:rsidR="00927AB7" w:rsidRPr="00FA5114" w:rsidRDefault="001A5FAE" w:rsidP="00FA5114">
            <w:pPr>
              <w:spacing w:after="0" w:line="240" w:lineRule="auto"/>
              <w:jc w:val="both"/>
            </w:pPr>
            <w:r>
              <w:t xml:space="preserve">11. </w:t>
            </w:r>
            <w:r w:rsidR="00927AB7" w:rsidRPr="00FA5114">
              <w:t>Normalized energy for the system</w:t>
            </w:r>
          </w:p>
        </w:tc>
        <w:tc>
          <w:tcPr>
            <w:tcW w:w="1872" w:type="dxa"/>
          </w:tcPr>
          <w:p w:rsidR="00927AB7" w:rsidRPr="00FA5114" w:rsidRDefault="00927AB7" w:rsidP="00FA5114">
            <w:pPr>
              <w:spacing w:after="0" w:line="240" w:lineRule="auto"/>
              <w:jc w:val="both"/>
            </w:pPr>
            <w:r w:rsidRPr="00FA5114">
              <w:t>26.5</w:t>
            </w:r>
          </w:p>
        </w:tc>
        <w:tc>
          <w:tcPr>
            <w:tcW w:w="1561" w:type="dxa"/>
          </w:tcPr>
          <w:p w:rsidR="00927AB7" w:rsidRPr="00FA5114" w:rsidRDefault="00927AB7" w:rsidP="00FA5114">
            <w:pPr>
              <w:spacing w:after="0" w:line="240" w:lineRule="auto"/>
              <w:jc w:val="both"/>
            </w:pPr>
            <w:r w:rsidRPr="00FA5114">
              <w:t>3.8</w:t>
            </w:r>
          </w:p>
        </w:tc>
        <w:tc>
          <w:tcPr>
            <w:tcW w:w="1924" w:type="dxa"/>
          </w:tcPr>
          <w:p w:rsidR="00927AB7" w:rsidRPr="00FA5114" w:rsidRDefault="00927AB7" w:rsidP="00FA5114">
            <w:pPr>
              <w:spacing w:after="0" w:line="240" w:lineRule="auto"/>
              <w:jc w:val="both"/>
            </w:pPr>
            <w:r w:rsidRPr="00FA5114">
              <w:t>1</w:t>
            </w:r>
          </w:p>
        </w:tc>
      </w:tr>
    </w:tbl>
    <w:p w:rsidR="00927AB7" w:rsidRDefault="00927AB7" w:rsidP="007F42C2">
      <w:pPr>
        <w:jc w:val="both"/>
      </w:pPr>
      <w:r>
        <w:t>(*) – Showed results are for reduced precision that is large enough to give the same result SP or DP floating point.</w:t>
      </w:r>
    </w:p>
    <w:p w:rsidR="000F5577" w:rsidRDefault="000F5577" w:rsidP="007F42C2">
      <w:pPr>
        <w:jc w:val="both"/>
      </w:pPr>
      <w:r>
        <w:t>(**) – Power consumption of</w:t>
      </w:r>
      <w:r w:rsidR="00A27797">
        <w:t xml:space="preserve"> the</w:t>
      </w:r>
      <w:r>
        <w:t xml:space="preserve"> whole system: CPU+GPU card or CPU+Max3 card.</w:t>
      </w:r>
    </w:p>
    <w:p w:rsidR="008A24C6" w:rsidRDefault="00927AB7" w:rsidP="007F42C2">
      <w:pPr>
        <w:jc w:val="both"/>
      </w:pPr>
      <w:r>
        <w:t xml:space="preserve">Let us consider three systems, such as those mentioned in Table 1, but scaled so that they have the same performance. Let us suppose that electricity bills reach initial investment of </w:t>
      </w:r>
      <w:proofErr w:type="spellStart"/>
      <w:r>
        <w:t>MultiCore</w:t>
      </w:r>
      <w:proofErr w:type="spellEnd"/>
      <w:r>
        <w:t xml:space="preserve"> in N years (N is a small integer). The data from Table 1 (rows </w:t>
      </w:r>
      <w:r w:rsidR="00337B26">
        <w:t>7</w:t>
      </w:r>
      <w:r>
        <w:t xml:space="preserve"> and </w:t>
      </w:r>
      <w:r w:rsidR="00433942">
        <w:t>1</w:t>
      </w:r>
      <w:r w:rsidR="00337B26">
        <w:t>1</w:t>
      </w:r>
      <w:r>
        <w:t xml:space="preserve">) lead to the conclusion that one can expect that with </w:t>
      </w:r>
      <w:proofErr w:type="spellStart"/>
      <w:r>
        <w:t>ManyCore</w:t>
      </w:r>
      <w:proofErr w:type="spellEnd"/>
      <w:r>
        <w:t xml:space="preserve"> the same electricity bill is generated in about 6*N to 7*N years, and with </w:t>
      </w:r>
      <w:proofErr w:type="spellStart"/>
      <w:r w:rsidR="006D01F7">
        <w:t>Data</w:t>
      </w:r>
      <w:r w:rsidR="002F77F1">
        <w:t>F</w:t>
      </w:r>
      <w:r w:rsidR="006D01F7">
        <w:t>low</w:t>
      </w:r>
      <w:proofErr w:type="spellEnd"/>
      <w:r>
        <w:t xml:space="preserve"> in about 20*N to 26*N years. Obviously, th</w:t>
      </w:r>
      <w:r w:rsidR="00B210DD">
        <w:t xml:space="preserve">e smaller the N, </w:t>
      </w:r>
      <w:r>
        <w:t xml:space="preserve">the advantage of the </w:t>
      </w:r>
      <w:proofErr w:type="spellStart"/>
      <w:r w:rsidR="002F77F1">
        <w:t>DataF</w:t>
      </w:r>
      <w:r w:rsidR="006D01F7">
        <w:t>low</w:t>
      </w:r>
      <w:proofErr w:type="spellEnd"/>
      <w:r>
        <w:t xml:space="preserve"> technology</w:t>
      </w:r>
      <w:r w:rsidR="00B210DD">
        <w:t xml:space="preserve"> is more significant</w:t>
      </w:r>
      <w:r>
        <w:t>.</w:t>
      </w:r>
    </w:p>
    <w:p w:rsidR="00927AB7" w:rsidRDefault="00473E39" w:rsidP="00D5466B">
      <w:pPr>
        <w:jc w:val="both"/>
      </w:pPr>
      <w:r>
        <w:t>3</w:t>
      </w:r>
      <w:r w:rsidR="00927AB7">
        <w:t>.</w:t>
      </w:r>
      <w:r>
        <w:t>2</w:t>
      </w:r>
      <w:r w:rsidR="00927AB7">
        <w:t xml:space="preserve">. Space </w:t>
      </w:r>
      <w:r w:rsidR="00F872AC">
        <w:t>Costs</w:t>
      </w:r>
    </w:p>
    <w:p w:rsidR="00927AB7" w:rsidRDefault="00927AB7" w:rsidP="00D5466B">
      <w:pPr>
        <w:jc w:val="both"/>
      </w:pPr>
      <w:r w:rsidRPr="007762C1">
        <w:rPr>
          <w:b/>
        </w:rPr>
        <w:t xml:space="preserve">The </w:t>
      </w:r>
      <w:r>
        <w:rPr>
          <w:b/>
        </w:rPr>
        <w:t xml:space="preserve">second </w:t>
      </w:r>
      <w:r w:rsidRPr="007762C1">
        <w:rPr>
          <w:b/>
        </w:rPr>
        <w:t>major sup</w:t>
      </w:r>
      <w:r>
        <w:rPr>
          <w:b/>
        </w:rPr>
        <w:t xml:space="preserve">ercomputer economic </w:t>
      </w:r>
      <w:r w:rsidRPr="007762C1">
        <w:rPr>
          <w:b/>
        </w:rPr>
        <w:t xml:space="preserve">question is </w:t>
      </w:r>
      <w:r>
        <w:rPr>
          <w:b/>
        </w:rPr>
        <w:t>how large is the investment into the space to host a supercomputer</w:t>
      </w:r>
      <w:r w:rsidRPr="007762C1">
        <w:rPr>
          <w:b/>
        </w:rPr>
        <w:t>?</w:t>
      </w:r>
      <w:r>
        <w:t xml:space="preserve"> </w:t>
      </w:r>
      <w:r w:rsidR="004A5119">
        <w:t xml:space="preserve">The space required for a particular computer is a function of (a) the required performance, (b) the performance of each individual compute unit and (c) the space required for each unit. (c) </w:t>
      </w:r>
      <w:proofErr w:type="gramStart"/>
      <w:r w:rsidR="004A5119">
        <w:t>is</w:t>
      </w:r>
      <w:proofErr w:type="gramEnd"/>
      <w:r w:rsidR="004A5119">
        <w:t xml:space="preserve"> determined not just by the physical size of the compute unit but also the power dissipation which limits the amount of resource that can be packed into a small area and still effectively cooled.</w:t>
      </w:r>
    </w:p>
    <w:p w:rsidR="00171769" w:rsidRDefault="00171769" w:rsidP="00EE13F9">
      <w:pPr>
        <w:spacing w:after="0"/>
      </w:pPr>
    </w:p>
    <w:p w:rsidR="005564D5" w:rsidRPr="006D2365" w:rsidRDefault="004B1B9F" w:rsidP="00EE13F9">
      <w:pPr>
        <w:spacing w:after="0"/>
      </w:pPr>
      <w:r w:rsidRPr="006D2365">
        <w:lastRenderedPageBreak/>
        <w:t>Le</w:t>
      </w:r>
      <w:r w:rsidR="00F90E0D" w:rsidRPr="006D2365">
        <w:t>t u</w:t>
      </w:r>
      <w:r w:rsidRPr="006D2365">
        <w:t>s</w:t>
      </w:r>
      <w:r w:rsidR="005564D5" w:rsidRPr="006D2365">
        <w:t xml:space="preserve"> suppose that we have 3 systems:</w:t>
      </w:r>
    </w:p>
    <w:p w:rsidR="005564D5" w:rsidRPr="006D2365" w:rsidRDefault="005564D5" w:rsidP="00EE13F9">
      <w:pPr>
        <w:numPr>
          <w:ilvl w:val="0"/>
          <w:numId w:val="5"/>
        </w:numPr>
        <w:spacing w:after="0"/>
      </w:pPr>
      <w:r w:rsidRPr="006D2365">
        <w:t>The first one composed of 1U CPU server with 16 cores,</w:t>
      </w:r>
    </w:p>
    <w:p w:rsidR="005564D5" w:rsidRPr="006D2365" w:rsidRDefault="005564D5" w:rsidP="00EE13F9">
      <w:pPr>
        <w:numPr>
          <w:ilvl w:val="0"/>
          <w:numId w:val="5"/>
        </w:numPr>
        <w:spacing w:after="0"/>
      </w:pPr>
      <w:r w:rsidRPr="006D2365">
        <w:t>The second one composed of 1U GPU server with CPUs and 2 GPU, and</w:t>
      </w:r>
    </w:p>
    <w:p w:rsidR="005564D5" w:rsidRPr="006D2365" w:rsidRDefault="005564D5" w:rsidP="00EE13F9">
      <w:pPr>
        <w:numPr>
          <w:ilvl w:val="0"/>
          <w:numId w:val="5"/>
        </w:numPr>
        <w:spacing w:after="0"/>
      </w:pPr>
      <w:r w:rsidRPr="006D2365">
        <w:t>The third one composed of 1U MPC-X1000 with 8 MAX3 cards.</w:t>
      </w:r>
    </w:p>
    <w:p w:rsidR="009C2940" w:rsidRPr="006D2365" w:rsidRDefault="005564D5" w:rsidP="00E9099F">
      <w:pPr>
        <w:spacing w:after="120"/>
        <w:jc w:val="both"/>
      </w:pPr>
      <w:r w:rsidRPr="006D2365">
        <w:t xml:space="preserve">Assuming that the size of the third system is 40 </w:t>
      </w:r>
      <w:r w:rsidR="009C2940" w:rsidRPr="006D2365">
        <w:t>units</w:t>
      </w:r>
      <w:r w:rsidR="00AE5A5A" w:rsidRPr="006D2365">
        <w:t>, that</w:t>
      </w:r>
      <w:r w:rsidR="00440631" w:rsidRPr="006D2365">
        <w:t xml:space="preserve"> fits in</w:t>
      </w:r>
      <w:r w:rsidR="00AE5A5A" w:rsidRPr="006D2365">
        <w:t xml:space="preserve"> a standard rack</w:t>
      </w:r>
      <w:r w:rsidR="009C2940" w:rsidRPr="006D2365">
        <w:t>, Table 2 shows performance of</w:t>
      </w:r>
      <w:r w:rsidR="00162C30" w:rsidRPr="006D2365">
        <w:t xml:space="preserve"> the</w:t>
      </w:r>
      <w:r w:rsidR="009C2940" w:rsidRPr="006D2365">
        <w:t xml:space="preserve"> third system and required size of the first and the second system</w:t>
      </w:r>
      <w:r w:rsidR="00162C30" w:rsidRPr="006D2365">
        <w:t>s</w:t>
      </w:r>
      <w:r w:rsidR="009C2940" w:rsidRPr="006D2365">
        <w:t xml:space="preserve"> with </w:t>
      </w:r>
      <w:r w:rsidR="00162C30" w:rsidRPr="006D2365">
        <w:t xml:space="preserve">the </w:t>
      </w:r>
      <w:r w:rsidR="009C2940" w:rsidRPr="006D2365">
        <w:t>same performance as the third system</w:t>
      </w:r>
      <w:r w:rsidR="009C7A00" w:rsidRPr="006D2365">
        <w:t xml:space="preserve"> (size normalization is also done relative to the third system)</w:t>
      </w:r>
      <w:r w:rsidR="009C2940" w:rsidRPr="006D2365">
        <w:t>. The performance data</w:t>
      </w:r>
      <w:r w:rsidR="009C7A00" w:rsidRPr="006D2365">
        <w:t>,</w:t>
      </w:r>
      <w:r w:rsidR="009C2940" w:rsidRPr="006D2365">
        <w:t xml:space="preserve"> taken from Table</w:t>
      </w:r>
      <w:r w:rsidR="00162C30" w:rsidRPr="006D2365">
        <w:t xml:space="preserve"> 1</w:t>
      </w:r>
      <w:r w:rsidR="009C7A00" w:rsidRPr="006D2365">
        <w:t>, are used to scale the first two systems to match the performance of the third system</w:t>
      </w:r>
      <w:r w:rsidR="00162C30" w:rsidRPr="006D2365">
        <w:t>. Here we imply the</w:t>
      </w:r>
      <w:r w:rsidR="00584B5B" w:rsidRPr="006D2365">
        <w:t xml:space="preserve"> kind of</w:t>
      </w:r>
      <w:r w:rsidR="00162C30" w:rsidRPr="006D2365">
        <w:t xml:space="preserve"> </w:t>
      </w:r>
      <w:r w:rsidR="005631EA" w:rsidRPr="006D2365">
        <w:t xml:space="preserve">parallel </w:t>
      </w:r>
      <w:r w:rsidR="00162C30" w:rsidRPr="006D2365">
        <w:t>applications spec</w:t>
      </w:r>
      <w:r w:rsidR="00FD2D0C">
        <w:t>ified in the caption of Figure 3</w:t>
      </w:r>
      <w:r w:rsidR="00162C30" w:rsidRPr="006D2365">
        <w:t xml:space="preserve"> (those that are ideally scalable)</w:t>
      </w:r>
      <w:r w:rsidR="009C2940" w:rsidRPr="006D2365">
        <w:t>.</w:t>
      </w:r>
    </w:p>
    <w:p w:rsidR="00096DA8" w:rsidRPr="00E9099F" w:rsidRDefault="00096DA8" w:rsidP="00096DA8">
      <w:pPr>
        <w:pStyle w:val="Caption"/>
        <w:keepNext/>
        <w:jc w:val="center"/>
      </w:pPr>
      <w:proofErr w:type="gramStart"/>
      <w:r w:rsidRPr="00E9099F">
        <w:t xml:space="preserve">Table </w:t>
      </w:r>
      <w:r w:rsidR="00A7565C" w:rsidRPr="00E9099F">
        <w:fldChar w:fldCharType="begin"/>
      </w:r>
      <w:r w:rsidRPr="00E9099F">
        <w:instrText xml:space="preserve"> SEQ Table \* ARABIC </w:instrText>
      </w:r>
      <w:r w:rsidR="00A7565C" w:rsidRPr="00E9099F">
        <w:fldChar w:fldCharType="separate"/>
      </w:r>
      <w:r w:rsidRPr="00E9099F">
        <w:t>2</w:t>
      </w:r>
      <w:r w:rsidR="00A7565C" w:rsidRPr="00E9099F">
        <w:fldChar w:fldCharType="end"/>
      </w:r>
      <w:r w:rsidRPr="00E9099F">
        <w:t>.</w:t>
      </w:r>
      <w:proofErr w:type="gramEnd"/>
      <w:r w:rsidRPr="00E9099F">
        <w:t xml:space="preserve"> </w:t>
      </w:r>
      <w:proofErr w:type="gramStart"/>
      <w:r w:rsidRPr="00E9099F">
        <w:t>Size comparison of systems with the same performance.</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1710"/>
        <w:gridCol w:w="2340"/>
        <w:gridCol w:w="2178"/>
      </w:tblGrid>
      <w:tr w:rsidR="00C72EBB" w:rsidRPr="008E66FD" w:rsidTr="00C72EBB">
        <w:tc>
          <w:tcPr>
            <w:tcW w:w="3348" w:type="dxa"/>
          </w:tcPr>
          <w:p w:rsidR="009C2940" w:rsidRPr="006D2365" w:rsidRDefault="009C2940" w:rsidP="00C72EBB">
            <w:pPr>
              <w:spacing w:after="0" w:line="240" w:lineRule="auto"/>
            </w:pPr>
          </w:p>
        </w:tc>
        <w:tc>
          <w:tcPr>
            <w:tcW w:w="1710" w:type="dxa"/>
          </w:tcPr>
          <w:p w:rsidR="009C2940" w:rsidRPr="006D2365" w:rsidRDefault="007210AC" w:rsidP="00C72EBB">
            <w:pPr>
              <w:spacing w:after="0" w:line="240" w:lineRule="auto"/>
            </w:pPr>
            <w:r>
              <w:t xml:space="preserve">1U </w:t>
            </w:r>
            <w:r w:rsidR="009C2940" w:rsidRPr="006D2365">
              <w:t>CPU server</w:t>
            </w:r>
          </w:p>
          <w:p w:rsidR="009C2940" w:rsidRPr="006D2365" w:rsidRDefault="009C2940" w:rsidP="00C72EBB">
            <w:pPr>
              <w:spacing w:after="0" w:line="240" w:lineRule="auto"/>
            </w:pPr>
            <w:r w:rsidRPr="006D2365">
              <w:t>with 16 cores</w:t>
            </w:r>
          </w:p>
        </w:tc>
        <w:tc>
          <w:tcPr>
            <w:tcW w:w="2340" w:type="dxa"/>
          </w:tcPr>
          <w:p w:rsidR="009C2940" w:rsidRPr="006D2365" w:rsidRDefault="009C2940" w:rsidP="00C72EBB">
            <w:pPr>
              <w:spacing w:after="0" w:line="240" w:lineRule="auto"/>
            </w:pPr>
            <w:r w:rsidRPr="006D2365">
              <w:t>1U GPU server</w:t>
            </w:r>
          </w:p>
          <w:p w:rsidR="009C2940" w:rsidRPr="006D2365" w:rsidRDefault="009C2940" w:rsidP="00C72EBB">
            <w:pPr>
              <w:spacing w:after="0" w:line="240" w:lineRule="auto"/>
            </w:pPr>
            <w:r w:rsidRPr="006D2365">
              <w:t>with CPU and 2 GPU</w:t>
            </w:r>
          </w:p>
        </w:tc>
        <w:tc>
          <w:tcPr>
            <w:tcW w:w="2178" w:type="dxa"/>
          </w:tcPr>
          <w:p w:rsidR="009C2940" w:rsidRPr="006D2365" w:rsidRDefault="009C2940" w:rsidP="00C72EBB">
            <w:pPr>
              <w:spacing w:after="0" w:line="240" w:lineRule="auto"/>
            </w:pPr>
            <w:r w:rsidRPr="006D2365">
              <w:t>1U MPC-X1000</w:t>
            </w:r>
          </w:p>
          <w:p w:rsidR="009C2940" w:rsidRPr="006D2365" w:rsidRDefault="009C2940" w:rsidP="00C72EBB">
            <w:pPr>
              <w:spacing w:after="0" w:line="240" w:lineRule="auto"/>
            </w:pPr>
            <w:r w:rsidRPr="006D2365">
              <w:t>with 8 MAX3 cards</w:t>
            </w:r>
          </w:p>
        </w:tc>
      </w:tr>
      <w:tr w:rsidR="00F27872" w:rsidRPr="008E66FD" w:rsidTr="00C72EBB">
        <w:tc>
          <w:tcPr>
            <w:tcW w:w="9576" w:type="dxa"/>
            <w:gridSpan w:val="4"/>
          </w:tcPr>
          <w:p w:rsidR="00F27872" w:rsidRPr="006D2365" w:rsidRDefault="009C7A00" w:rsidP="00C72EBB">
            <w:pPr>
              <w:spacing w:after="0" w:line="240" w:lineRule="auto"/>
              <w:jc w:val="center"/>
            </w:pPr>
            <w:r w:rsidRPr="006D2365">
              <w:t>System sizes based on d</w:t>
            </w:r>
            <w:r w:rsidR="00F27872" w:rsidRPr="006D2365">
              <w:t xml:space="preserve">eclared </w:t>
            </w:r>
            <w:r w:rsidR="003C02F8" w:rsidRPr="006D2365">
              <w:t xml:space="preserve">maximal </w:t>
            </w:r>
            <w:r w:rsidR="00F27872" w:rsidRPr="006D2365">
              <w:t>performance</w:t>
            </w:r>
            <w:r w:rsidR="003C02F8" w:rsidRPr="006D2365">
              <w:t>s</w:t>
            </w:r>
          </w:p>
        </w:tc>
      </w:tr>
      <w:tr w:rsidR="00C72EBB" w:rsidRPr="008E66FD" w:rsidTr="00C72EBB">
        <w:tc>
          <w:tcPr>
            <w:tcW w:w="3348" w:type="dxa"/>
          </w:tcPr>
          <w:p w:rsidR="009C2940" w:rsidRPr="006D2365" w:rsidRDefault="00F27872" w:rsidP="00C72EBB">
            <w:pPr>
              <w:spacing w:after="0" w:line="240" w:lineRule="auto"/>
            </w:pPr>
            <w:r w:rsidRPr="006D2365">
              <w:t>Required size (RU)</w:t>
            </w:r>
          </w:p>
        </w:tc>
        <w:tc>
          <w:tcPr>
            <w:tcW w:w="1710" w:type="dxa"/>
          </w:tcPr>
          <w:p w:rsidR="009C2940" w:rsidRPr="006D2365" w:rsidRDefault="00F27872" w:rsidP="00C72EBB">
            <w:pPr>
              <w:spacing w:after="0" w:line="240" w:lineRule="auto"/>
              <w:jc w:val="center"/>
            </w:pPr>
            <w:r w:rsidRPr="006D2365">
              <w:t>7</w:t>
            </w:r>
            <w:r w:rsidR="0032562D" w:rsidRPr="006D2365">
              <w:t>69</w:t>
            </w:r>
          </w:p>
        </w:tc>
        <w:tc>
          <w:tcPr>
            <w:tcW w:w="2340" w:type="dxa"/>
          </w:tcPr>
          <w:p w:rsidR="009C2940" w:rsidRPr="006D2365" w:rsidRDefault="00F27872" w:rsidP="00C72EBB">
            <w:pPr>
              <w:spacing w:after="0" w:line="240" w:lineRule="auto"/>
              <w:jc w:val="center"/>
            </w:pPr>
            <w:r w:rsidRPr="006D2365">
              <w:t>70</w:t>
            </w:r>
          </w:p>
        </w:tc>
        <w:tc>
          <w:tcPr>
            <w:tcW w:w="2178" w:type="dxa"/>
          </w:tcPr>
          <w:p w:rsidR="009C2940" w:rsidRPr="006D2365" w:rsidRDefault="00F27872" w:rsidP="00C72EBB">
            <w:pPr>
              <w:spacing w:after="0" w:line="240" w:lineRule="auto"/>
              <w:jc w:val="center"/>
            </w:pPr>
            <w:r w:rsidRPr="006D2365">
              <w:t>40</w:t>
            </w:r>
          </w:p>
        </w:tc>
      </w:tr>
      <w:tr w:rsidR="00C72EBB" w:rsidRPr="008E66FD" w:rsidTr="00C72EBB">
        <w:tc>
          <w:tcPr>
            <w:tcW w:w="3348" w:type="dxa"/>
          </w:tcPr>
          <w:p w:rsidR="009C2940" w:rsidRPr="006D2365" w:rsidRDefault="00F27872" w:rsidP="00C72EBB">
            <w:pPr>
              <w:spacing w:after="0" w:line="240" w:lineRule="auto"/>
            </w:pPr>
            <w:r w:rsidRPr="006D2365">
              <w:t>Normalized size</w:t>
            </w:r>
          </w:p>
        </w:tc>
        <w:tc>
          <w:tcPr>
            <w:tcW w:w="1710" w:type="dxa"/>
          </w:tcPr>
          <w:p w:rsidR="009C2940" w:rsidRPr="006D2365" w:rsidRDefault="00F27872" w:rsidP="00C72EBB">
            <w:pPr>
              <w:spacing w:after="0" w:line="240" w:lineRule="auto"/>
              <w:jc w:val="center"/>
            </w:pPr>
            <w:r w:rsidRPr="006D2365">
              <w:t>19.2</w:t>
            </w:r>
          </w:p>
        </w:tc>
        <w:tc>
          <w:tcPr>
            <w:tcW w:w="2340" w:type="dxa"/>
          </w:tcPr>
          <w:p w:rsidR="009C2940" w:rsidRPr="006D2365" w:rsidRDefault="00F27872" w:rsidP="00C72EBB">
            <w:pPr>
              <w:spacing w:after="0" w:line="240" w:lineRule="auto"/>
              <w:jc w:val="center"/>
            </w:pPr>
            <w:r w:rsidRPr="006D2365">
              <w:t>1.7</w:t>
            </w:r>
          </w:p>
        </w:tc>
        <w:tc>
          <w:tcPr>
            <w:tcW w:w="2178" w:type="dxa"/>
          </w:tcPr>
          <w:p w:rsidR="009C2940" w:rsidRPr="006D2365" w:rsidRDefault="00F27872" w:rsidP="00C72EBB">
            <w:pPr>
              <w:spacing w:after="0" w:line="240" w:lineRule="auto"/>
              <w:jc w:val="center"/>
            </w:pPr>
            <w:r w:rsidRPr="006D2365">
              <w:t>1</w:t>
            </w:r>
          </w:p>
        </w:tc>
      </w:tr>
      <w:tr w:rsidR="00F27872" w:rsidRPr="008E66FD" w:rsidTr="00C72EBB">
        <w:tc>
          <w:tcPr>
            <w:tcW w:w="9576" w:type="dxa"/>
            <w:gridSpan w:val="4"/>
          </w:tcPr>
          <w:p w:rsidR="00F27872" w:rsidRPr="006D2365" w:rsidRDefault="009C7A00" w:rsidP="00C72EBB">
            <w:pPr>
              <w:spacing w:after="0" w:line="240" w:lineRule="auto"/>
              <w:jc w:val="center"/>
            </w:pPr>
            <w:r w:rsidRPr="006D2365">
              <w:t>System sizes based on p</w:t>
            </w:r>
            <w:r w:rsidR="00EF150F" w:rsidRPr="006D2365">
              <w:t>erformance</w:t>
            </w:r>
            <w:r w:rsidR="003C02F8" w:rsidRPr="006D2365">
              <w:t>s</w:t>
            </w:r>
            <w:r w:rsidR="00426713" w:rsidRPr="006D2365">
              <w:t xml:space="preserve"> on E</w:t>
            </w:r>
            <w:r w:rsidR="00EF150F" w:rsidRPr="006D2365">
              <w:t>xample 1</w:t>
            </w:r>
            <w:r w:rsidR="004B1E09" w:rsidRPr="006D2365">
              <w:t xml:space="preserve"> (</w:t>
            </w:r>
            <w:r w:rsidR="004B1E09" w:rsidRPr="008E66FD">
              <w:t>Bond Option)</w:t>
            </w:r>
          </w:p>
        </w:tc>
      </w:tr>
      <w:tr w:rsidR="00C72EBB" w:rsidRPr="008E66FD" w:rsidTr="00C72EBB">
        <w:tc>
          <w:tcPr>
            <w:tcW w:w="3348" w:type="dxa"/>
          </w:tcPr>
          <w:p w:rsidR="00F27872" w:rsidRPr="006D2365" w:rsidRDefault="00F27872" w:rsidP="00C72EBB">
            <w:pPr>
              <w:spacing w:after="0" w:line="240" w:lineRule="auto"/>
            </w:pPr>
            <w:r w:rsidRPr="006D2365">
              <w:t>Required size (RU)</w:t>
            </w:r>
          </w:p>
        </w:tc>
        <w:tc>
          <w:tcPr>
            <w:tcW w:w="1710" w:type="dxa"/>
          </w:tcPr>
          <w:p w:rsidR="00F27872" w:rsidRPr="006D2365" w:rsidRDefault="0032562D" w:rsidP="00C72EBB">
            <w:pPr>
              <w:spacing w:after="0" w:line="240" w:lineRule="auto"/>
              <w:jc w:val="center"/>
            </w:pPr>
            <w:r w:rsidRPr="006D2365">
              <w:t>757</w:t>
            </w:r>
          </w:p>
        </w:tc>
        <w:tc>
          <w:tcPr>
            <w:tcW w:w="2340" w:type="dxa"/>
          </w:tcPr>
          <w:p w:rsidR="00F27872" w:rsidRPr="006D2365" w:rsidRDefault="0032562D" w:rsidP="00C72EBB">
            <w:pPr>
              <w:spacing w:after="0" w:line="240" w:lineRule="auto"/>
              <w:jc w:val="center"/>
            </w:pPr>
            <w:r w:rsidRPr="006D2365">
              <w:t>184</w:t>
            </w:r>
          </w:p>
        </w:tc>
        <w:tc>
          <w:tcPr>
            <w:tcW w:w="2178" w:type="dxa"/>
          </w:tcPr>
          <w:p w:rsidR="00F27872" w:rsidRPr="006D2365" w:rsidRDefault="006C7E5E" w:rsidP="00C72EBB">
            <w:pPr>
              <w:spacing w:after="0" w:line="240" w:lineRule="auto"/>
              <w:jc w:val="center"/>
            </w:pPr>
            <w:r w:rsidRPr="006D2365">
              <w:t>40</w:t>
            </w:r>
          </w:p>
        </w:tc>
      </w:tr>
      <w:tr w:rsidR="00C72EBB" w:rsidRPr="008E66FD" w:rsidTr="00C72EBB">
        <w:tc>
          <w:tcPr>
            <w:tcW w:w="3348" w:type="dxa"/>
          </w:tcPr>
          <w:p w:rsidR="00F27872" w:rsidRPr="006D2365" w:rsidRDefault="00F27872" w:rsidP="00C72EBB">
            <w:pPr>
              <w:spacing w:after="0" w:line="240" w:lineRule="auto"/>
            </w:pPr>
            <w:r w:rsidRPr="006D2365">
              <w:t>Normalized size</w:t>
            </w:r>
          </w:p>
        </w:tc>
        <w:tc>
          <w:tcPr>
            <w:tcW w:w="1710" w:type="dxa"/>
          </w:tcPr>
          <w:p w:rsidR="00F27872" w:rsidRPr="006D2365" w:rsidRDefault="0032562D" w:rsidP="00C72EBB">
            <w:pPr>
              <w:spacing w:after="0" w:line="240" w:lineRule="auto"/>
              <w:jc w:val="center"/>
            </w:pPr>
            <w:r w:rsidRPr="006D2365">
              <w:t>18.9</w:t>
            </w:r>
          </w:p>
        </w:tc>
        <w:tc>
          <w:tcPr>
            <w:tcW w:w="2340" w:type="dxa"/>
          </w:tcPr>
          <w:p w:rsidR="00F27872" w:rsidRPr="006D2365" w:rsidRDefault="0032562D" w:rsidP="00C72EBB">
            <w:pPr>
              <w:spacing w:after="0" w:line="240" w:lineRule="auto"/>
              <w:jc w:val="center"/>
            </w:pPr>
            <w:r w:rsidRPr="006D2365">
              <w:t>4.6</w:t>
            </w:r>
          </w:p>
        </w:tc>
        <w:tc>
          <w:tcPr>
            <w:tcW w:w="2178" w:type="dxa"/>
          </w:tcPr>
          <w:p w:rsidR="00F27872" w:rsidRPr="006D2365" w:rsidRDefault="00D9563F" w:rsidP="00C72EBB">
            <w:pPr>
              <w:spacing w:after="0" w:line="240" w:lineRule="auto"/>
              <w:jc w:val="center"/>
            </w:pPr>
            <w:r w:rsidRPr="006D2365">
              <w:t>1</w:t>
            </w:r>
          </w:p>
        </w:tc>
      </w:tr>
      <w:tr w:rsidR="00EF150F" w:rsidRPr="008E66FD" w:rsidTr="00C72EBB">
        <w:tc>
          <w:tcPr>
            <w:tcW w:w="9576" w:type="dxa"/>
            <w:gridSpan w:val="4"/>
          </w:tcPr>
          <w:p w:rsidR="00EF150F" w:rsidRPr="006D2365" w:rsidRDefault="009C7A00" w:rsidP="00C72EBB">
            <w:pPr>
              <w:spacing w:after="0" w:line="240" w:lineRule="auto"/>
              <w:jc w:val="center"/>
            </w:pPr>
            <w:r w:rsidRPr="006D2365">
              <w:t>System sizes based on p</w:t>
            </w:r>
            <w:r w:rsidR="00EF150F" w:rsidRPr="006D2365">
              <w:t>erformance</w:t>
            </w:r>
            <w:r w:rsidR="003C02F8" w:rsidRPr="006D2365">
              <w:t>s</w:t>
            </w:r>
            <w:r w:rsidR="00426713" w:rsidRPr="006D2365">
              <w:t xml:space="preserve"> on E</w:t>
            </w:r>
            <w:r w:rsidR="00EF150F" w:rsidRPr="006D2365">
              <w:t>xample 2</w:t>
            </w:r>
            <w:r w:rsidR="004B1E09" w:rsidRPr="006D2365">
              <w:t xml:space="preserve"> (</w:t>
            </w:r>
            <w:r w:rsidR="00C53C2D" w:rsidRPr="008E66FD">
              <w:t>3D European Option</w:t>
            </w:r>
            <w:r w:rsidR="004B1E09" w:rsidRPr="006D2365">
              <w:t>)</w:t>
            </w:r>
          </w:p>
        </w:tc>
      </w:tr>
      <w:tr w:rsidR="00C72EBB" w:rsidRPr="008E66FD" w:rsidTr="00C72EBB">
        <w:tc>
          <w:tcPr>
            <w:tcW w:w="3348" w:type="dxa"/>
          </w:tcPr>
          <w:p w:rsidR="0049321C" w:rsidRPr="006D2365" w:rsidRDefault="0049321C" w:rsidP="00C72EBB">
            <w:pPr>
              <w:spacing w:after="0" w:line="240" w:lineRule="auto"/>
            </w:pPr>
            <w:r w:rsidRPr="006D2365">
              <w:t>Required size (RU)</w:t>
            </w:r>
          </w:p>
        </w:tc>
        <w:tc>
          <w:tcPr>
            <w:tcW w:w="1710" w:type="dxa"/>
          </w:tcPr>
          <w:p w:rsidR="0049321C" w:rsidRPr="006D2365" w:rsidRDefault="0032562D" w:rsidP="00C72EBB">
            <w:pPr>
              <w:spacing w:after="0" w:line="240" w:lineRule="auto"/>
              <w:jc w:val="center"/>
            </w:pPr>
            <w:r w:rsidRPr="006D2365">
              <w:t>1208</w:t>
            </w:r>
          </w:p>
        </w:tc>
        <w:tc>
          <w:tcPr>
            <w:tcW w:w="2340" w:type="dxa"/>
          </w:tcPr>
          <w:p w:rsidR="0049321C" w:rsidRPr="006D2365" w:rsidRDefault="0032562D" w:rsidP="00C72EBB">
            <w:pPr>
              <w:spacing w:after="0" w:line="240" w:lineRule="auto"/>
              <w:jc w:val="center"/>
            </w:pPr>
            <w:r w:rsidRPr="006D2365">
              <w:t>192</w:t>
            </w:r>
          </w:p>
        </w:tc>
        <w:tc>
          <w:tcPr>
            <w:tcW w:w="2178" w:type="dxa"/>
          </w:tcPr>
          <w:p w:rsidR="0049321C" w:rsidRPr="006D2365" w:rsidRDefault="006C7E5E" w:rsidP="00C72EBB">
            <w:pPr>
              <w:spacing w:after="0" w:line="240" w:lineRule="auto"/>
              <w:jc w:val="center"/>
            </w:pPr>
            <w:r w:rsidRPr="006D2365">
              <w:t>40</w:t>
            </w:r>
          </w:p>
        </w:tc>
      </w:tr>
      <w:tr w:rsidR="00C72EBB" w:rsidRPr="008E66FD" w:rsidTr="00C72EBB">
        <w:tc>
          <w:tcPr>
            <w:tcW w:w="3348" w:type="dxa"/>
          </w:tcPr>
          <w:p w:rsidR="0049321C" w:rsidRPr="006D2365" w:rsidRDefault="0049321C" w:rsidP="00C72EBB">
            <w:pPr>
              <w:spacing w:after="0" w:line="240" w:lineRule="auto"/>
            </w:pPr>
            <w:r w:rsidRPr="006D2365">
              <w:t>Normalized size</w:t>
            </w:r>
          </w:p>
        </w:tc>
        <w:tc>
          <w:tcPr>
            <w:tcW w:w="1710" w:type="dxa"/>
          </w:tcPr>
          <w:p w:rsidR="0049321C" w:rsidRPr="006D2365" w:rsidRDefault="0032562D" w:rsidP="00C72EBB">
            <w:pPr>
              <w:spacing w:after="0" w:line="240" w:lineRule="auto"/>
              <w:jc w:val="center"/>
            </w:pPr>
            <w:r w:rsidRPr="006D2365">
              <w:t>30.2</w:t>
            </w:r>
          </w:p>
        </w:tc>
        <w:tc>
          <w:tcPr>
            <w:tcW w:w="2340" w:type="dxa"/>
          </w:tcPr>
          <w:p w:rsidR="0049321C" w:rsidRPr="006D2365" w:rsidRDefault="0032562D" w:rsidP="00C72EBB">
            <w:pPr>
              <w:spacing w:after="0" w:line="240" w:lineRule="auto"/>
              <w:jc w:val="center"/>
            </w:pPr>
            <w:r w:rsidRPr="006D2365">
              <w:t>4.8</w:t>
            </w:r>
          </w:p>
        </w:tc>
        <w:tc>
          <w:tcPr>
            <w:tcW w:w="2178" w:type="dxa"/>
          </w:tcPr>
          <w:p w:rsidR="0049321C" w:rsidRPr="006D2365" w:rsidRDefault="00D9563F" w:rsidP="00C72EBB">
            <w:pPr>
              <w:spacing w:after="0" w:line="240" w:lineRule="auto"/>
              <w:jc w:val="center"/>
            </w:pPr>
            <w:r w:rsidRPr="006D2365">
              <w:t>1</w:t>
            </w:r>
          </w:p>
        </w:tc>
      </w:tr>
    </w:tbl>
    <w:p w:rsidR="00FD3F78" w:rsidRPr="006D2365" w:rsidRDefault="00FD3F78" w:rsidP="00FD3F78">
      <w:pPr>
        <w:spacing w:after="0" w:line="240" w:lineRule="auto"/>
      </w:pPr>
    </w:p>
    <w:p w:rsidR="00067C0B" w:rsidRPr="006D2365" w:rsidRDefault="00276427" w:rsidP="00EE13F9">
      <w:pPr>
        <w:spacing w:after="0"/>
        <w:jc w:val="both"/>
      </w:pPr>
      <w:r w:rsidRPr="006D2365">
        <w:t>One can conclude from Table 2</w:t>
      </w:r>
      <w:r w:rsidR="00067C0B" w:rsidRPr="006D2365">
        <w:t xml:space="preserve"> </w:t>
      </w:r>
      <w:r w:rsidRPr="006D2365">
        <w:t xml:space="preserve">that the </w:t>
      </w:r>
      <w:r w:rsidR="00067C0B" w:rsidRPr="006D2365">
        <w:t>same performi</w:t>
      </w:r>
      <w:r w:rsidRPr="006D2365">
        <w:t>ng system based on GPU would require several times more space than the one based on MAX3 cards.</w:t>
      </w:r>
      <w:r w:rsidR="00067C0B" w:rsidRPr="006D2365">
        <w:t xml:space="preserve"> </w:t>
      </w:r>
      <w:r w:rsidRPr="006D2365">
        <w:t xml:space="preserve">The CPU based server is inferior in size </w:t>
      </w:r>
      <w:r w:rsidR="00D1051F" w:rsidRPr="006D2365">
        <w:t>to both</w:t>
      </w:r>
      <w:r w:rsidRPr="006D2365">
        <w:t xml:space="preserve"> GPU and MAX3 based servers.</w:t>
      </w:r>
    </w:p>
    <w:p w:rsidR="00927AB7" w:rsidRDefault="00475E9C" w:rsidP="00473E39">
      <w:pPr>
        <w:spacing w:after="0"/>
        <w:jc w:val="both"/>
      </w:pPr>
      <w:r w:rsidRPr="006D2365">
        <w:t>I</w:t>
      </w:r>
      <w:r w:rsidR="00FD3F78" w:rsidRPr="006D2365">
        <w:t>n reality</w:t>
      </w:r>
      <w:r w:rsidR="0095739C" w:rsidRPr="006D2365">
        <w:t>,</w:t>
      </w:r>
      <w:r w:rsidR="00FD3F78" w:rsidRPr="006D2365">
        <w:t xml:space="preserve"> performance does not scale linearly, but there are some problems </w:t>
      </w:r>
      <w:r w:rsidR="006F6FE2" w:rsidRPr="006D2365">
        <w:t>that</w:t>
      </w:r>
      <w:r w:rsidR="00FD3F78" w:rsidRPr="006D2365">
        <w:t xml:space="preserve"> are</w:t>
      </w:r>
      <w:r w:rsidR="00A2322E" w:rsidRPr="006D2365">
        <w:t> embarrassingly parallel where the previous analysis gives a realistic overview.</w:t>
      </w:r>
    </w:p>
    <w:p w:rsidR="00473E39" w:rsidRDefault="00473E39" w:rsidP="00473E39">
      <w:pPr>
        <w:spacing w:after="0"/>
        <w:jc w:val="both"/>
      </w:pPr>
    </w:p>
    <w:p w:rsidR="00203671" w:rsidRDefault="00203671" w:rsidP="00473E39">
      <w:pPr>
        <w:spacing w:after="0"/>
        <w:jc w:val="both"/>
      </w:pPr>
    </w:p>
    <w:p w:rsidR="00927AB7" w:rsidRPr="00280F7B" w:rsidRDefault="00927AB7" w:rsidP="00473E39">
      <w:pPr>
        <w:numPr>
          <w:ilvl w:val="0"/>
          <w:numId w:val="3"/>
        </w:numPr>
        <w:rPr>
          <w:b/>
        </w:rPr>
      </w:pPr>
      <w:r w:rsidRPr="00280F7B">
        <w:rPr>
          <w:b/>
        </w:rPr>
        <w:t xml:space="preserve">Elaboration of the Conditions when </w:t>
      </w:r>
      <w:proofErr w:type="spellStart"/>
      <w:r w:rsidR="000471FF">
        <w:rPr>
          <w:b/>
        </w:rPr>
        <w:t>DataF</w:t>
      </w:r>
      <w:r w:rsidR="006D01F7">
        <w:rPr>
          <w:b/>
        </w:rPr>
        <w:t>low</w:t>
      </w:r>
      <w:proofErr w:type="spellEnd"/>
      <w:r w:rsidRPr="00280F7B">
        <w:rPr>
          <w:b/>
        </w:rPr>
        <w:t xml:space="preserve"> is S</w:t>
      </w:r>
      <w:r>
        <w:rPr>
          <w:b/>
        </w:rPr>
        <w:t>uperior</w:t>
      </w:r>
    </w:p>
    <w:p w:rsidR="00927AB7" w:rsidRDefault="00927AB7" w:rsidP="00326D61">
      <w:pPr>
        <w:jc w:val="both"/>
      </w:pPr>
      <w:r>
        <w:t>Choosing</w:t>
      </w:r>
      <w:r w:rsidR="00454D12">
        <w:t xml:space="preserve"> between accelerators</w:t>
      </w:r>
      <w:r>
        <w:t xml:space="preserve"> requires a good understanding of the</w:t>
      </w:r>
      <w:r w:rsidR="00454D12">
        <w:t xml:space="preserve"> possible</w:t>
      </w:r>
      <w:r>
        <w:t xml:space="preserve"> </w:t>
      </w:r>
      <w:r w:rsidR="00EB544B">
        <w:t xml:space="preserve">candidate </w:t>
      </w:r>
      <w:r>
        <w:t>architectures and how they achieve speed-up. For this reason, analytic models of these accelerators</w:t>
      </w:r>
      <w:r w:rsidR="00454D12">
        <w:t xml:space="preserve"> are useful for comparisons.</w:t>
      </w:r>
      <w:r w:rsidR="003C5FDB">
        <w:t xml:space="preserve"> This paper concentrates</w:t>
      </w:r>
      <w:r w:rsidR="003C2018">
        <w:t>, between other criterions,</w:t>
      </w:r>
      <w:r w:rsidR="003C5FDB">
        <w:t xml:space="preserve"> on comparison of accelerator performances through analysis of the relationship between execution time and problem size.</w:t>
      </w:r>
    </w:p>
    <w:p w:rsidR="00171769" w:rsidRDefault="00171769" w:rsidP="00326D61">
      <w:pPr>
        <w:jc w:val="both"/>
      </w:pPr>
    </w:p>
    <w:p w:rsidR="00927AB7" w:rsidRDefault="00473E39">
      <w:r>
        <w:lastRenderedPageBreak/>
        <w:t>4.1</w:t>
      </w:r>
      <w:r w:rsidR="00927AB7">
        <w:t xml:space="preserve"> Existing Solutions to Be Compared</w:t>
      </w:r>
    </w:p>
    <w:p w:rsidR="00F268AE" w:rsidRDefault="00927AB7" w:rsidP="005C060B">
      <w:pPr>
        <w:jc w:val="both"/>
      </w:pPr>
      <w:r>
        <w:t>For the purpose of comparison, we introduce three models of execution. Exact modeling is almost impossible because of many f</w:t>
      </w:r>
      <w:r w:rsidR="006C2627">
        <w:t>actors. Instead, we simplify</w:t>
      </w:r>
      <w:r>
        <w:t xml:space="preserve"> models, so one can group</w:t>
      </w:r>
      <w:r w:rsidR="00F268AE">
        <w:t xml:space="preserve"> several parameters into one, find out how parameters influence the execution time</w:t>
      </w:r>
      <w:r w:rsidR="00EB544B">
        <w:t>,</w:t>
      </w:r>
      <w:r w:rsidR="00F268AE">
        <w:t xml:space="preserve"> and show circumstances under which </w:t>
      </w:r>
      <w:proofErr w:type="gramStart"/>
      <w:r w:rsidR="00F268AE">
        <w:t>one architecture</w:t>
      </w:r>
      <w:proofErr w:type="gramEnd"/>
      <w:r w:rsidR="00F268AE">
        <w:t xml:space="preserve"> has an advantage over another.</w:t>
      </w:r>
    </w:p>
    <w:p w:rsidR="00927AB7" w:rsidRDefault="00473E39" w:rsidP="00962360">
      <w:r>
        <w:t>4.2</w:t>
      </w:r>
      <w:r w:rsidR="00927AB7">
        <w:t xml:space="preserve"> Axioms, Conditions, and Assumptions</w:t>
      </w:r>
    </w:p>
    <w:p w:rsidR="00927AB7" w:rsidRDefault="00927AB7" w:rsidP="00326D61">
      <w:pPr>
        <w:jc w:val="both"/>
      </w:pPr>
      <w:r>
        <w:t xml:space="preserve">In Figure </w:t>
      </w:r>
      <w:r w:rsidR="00FD2D0C">
        <w:t>3</w:t>
      </w:r>
      <w:r>
        <w:t>, three drawings are given that represent execution time of iterations of some loop. We assume that the loop body contains only sequential code. On the horizontal axis is input data per iteration, and on vertical axis is time.</w:t>
      </w:r>
    </w:p>
    <w:p w:rsidR="00927AB7" w:rsidRDefault="00927AB7" w:rsidP="00326D61">
      <w:pPr>
        <w:jc w:val="both"/>
      </w:pPr>
      <w:r>
        <w:t>This analysis does not target all kinds of programs. Instead, it takes into consideration only those programs that have a lot of data parallelism concentrated in one or several nested loops, intended for processing of all elements of some n-dimensional data structure (n is a natural number). Further, this one or these several nested loops are referred to as Data Parallel Region, or just DPR. Usually accelerators speed-up one DPR at a time, and because of that, in the further analysis, we consider only one DPR, not the whole program. In the case of more than one DPR, the same applies for each DPR.</w:t>
      </w:r>
    </w:p>
    <w:p w:rsidR="00927AB7" w:rsidRDefault="00927AB7" w:rsidP="00326D61">
      <w:pPr>
        <w:jc w:val="both"/>
      </w:pPr>
      <w:r>
        <w:t>The size of machine code DPR is relatively small comp</w:t>
      </w:r>
      <w:r w:rsidR="00743F8E">
        <w:t>ared to the rest of the program,</w:t>
      </w:r>
      <w:r>
        <w:t xml:space="preserve"> </w:t>
      </w:r>
      <w:r w:rsidR="00743F8E">
        <w:t>b</w:t>
      </w:r>
      <w:r>
        <w:t xml:space="preserve">ut </w:t>
      </w:r>
      <w:r w:rsidR="00743F8E">
        <w:t xml:space="preserve">it </w:t>
      </w:r>
      <w:r>
        <w:t xml:space="preserve">represents the most time consuming part of the program. Assuming a </w:t>
      </w:r>
      <w:proofErr w:type="spellStart"/>
      <w:r>
        <w:t>MultiCore</w:t>
      </w:r>
      <w:proofErr w:type="spellEnd"/>
      <w:r>
        <w:t xml:space="preserve">, typical execution times of DPRs that are of interest for this analysis span from several minutes (or more likely from several hours) to several days. The DPRs with shorter execution time are not of interest, because they are executed fast enough on </w:t>
      </w:r>
      <w:proofErr w:type="spellStart"/>
      <w:r>
        <w:t>MultiCore</w:t>
      </w:r>
      <w:proofErr w:type="spellEnd"/>
      <w:r>
        <w:t>.</w:t>
      </w:r>
    </w:p>
    <w:p w:rsidR="00927AB7" w:rsidRDefault="00927AB7" w:rsidP="00326D61">
      <w:pPr>
        <w:jc w:val="both"/>
      </w:pPr>
      <w:r>
        <w:t>Further, we introduce one simplification without loss of generality. We suppose that all DPRs include only one loop. This is possible because the set of nested loops can always be replaced with an equivalent code that includes only a single loop</w:t>
      </w:r>
      <w:r w:rsidR="0042255A">
        <w:t xml:space="preserve">, using </w:t>
      </w:r>
      <w:r w:rsidR="006146D2">
        <w:t xml:space="preserve">a </w:t>
      </w:r>
      <w:r w:rsidR="0042255A">
        <w:t>technique called c</w:t>
      </w:r>
      <w:r>
        <w:t>oalescing.</w:t>
      </w:r>
    </w:p>
    <w:p w:rsidR="00927AB7" w:rsidRDefault="00927AB7">
      <w:r>
        <w:t>4</w:t>
      </w:r>
      <w:r w:rsidR="00473E39">
        <w:t>.3</w:t>
      </w:r>
      <w:r>
        <w:t xml:space="preserve"> Analysis </w:t>
      </w:r>
    </w:p>
    <w:p w:rsidR="00927AB7" w:rsidRDefault="00927AB7" w:rsidP="00326D61">
      <w:pPr>
        <w:jc w:val="both"/>
      </w:pPr>
      <w:r>
        <w:t>Let us suppose that a single iteration of only loop in DPR is composed of sequential code only and that the bandwidth to/from memory is large enough to fulfill all requests without introducing additional latency. Later we analyze the effect of branch inclusion and limited memory bandwidth.</w:t>
      </w:r>
    </w:p>
    <w:p w:rsidR="00927AB7" w:rsidRDefault="00927AB7" w:rsidP="00326D61">
      <w:pPr>
        <w:jc w:val="both"/>
      </w:pPr>
      <w:r>
        <w:t>Let the number of operations in a single iteration of a loop be N</w:t>
      </w:r>
      <w:r w:rsidRPr="00267B0F">
        <w:rPr>
          <w:vertAlign w:val="subscript"/>
        </w:rPr>
        <w:t>OPS</w:t>
      </w:r>
      <w:r>
        <w:t>, and the number of iterations N. Further, assume a parameter CPI</w:t>
      </w:r>
      <w:r w:rsidRPr="00843CD2">
        <w:rPr>
          <w:vertAlign w:val="subscript"/>
        </w:rPr>
        <w:t>CPU</w:t>
      </w:r>
      <w:r>
        <w:t xml:space="preserve"> that represents the ratio between average time spent per operation on one core and the clock period of </w:t>
      </w:r>
      <w:proofErr w:type="spellStart"/>
      <w:r>
        <w:t>MultiCore</w:t>
      </w:r>
      <w:proofErr w:type="spellEnd"/>
      <w:r w:rsidR="00F42152">
        <w:t xml:space="preserve"> (this is the standard CPI definition slightly modified</w:t>
      </w:r>
      <w:r w:rsidR="00847FFD">
        <w:t>,</w:t>
      </w:r>
      <w:r w:rsidR="00F42152">
        <w:t xml:space="preserve"> so th</w:t>
      </w:r>
      <w:r w:rsidR="00927A9A">
        <w:t xml:space="preserve">at </w:t>
      </w:r>
      <w:proofErr w:type="spellStart"/>
      <w:r w:rsidR="00927A9A">
        <w:t>DataF</w:t>
      </w:r>
      <w:r w:rsidR="00F42152">
        <w:t>low</w:t>
      </w:r>
      <w:proofErr w:type="spellEnd"/>
      <w:r w:rsidR="00F42152">
        <w:t xml:space="preserve"> architectures can be encompassed, as well)</w:t>
      </w:r>
      <w:r>
        <w:t>. Parameters CPI</w:t>
      </w:r>
      <w:r w:rsidRPr="00843CD2">
        <w:rPr>
          <w:vertAlign w:val="subscript"/>
        </w:rPr>
        <w:t>GPU</w:t>
      </w:r>
      <w:r>
        <w:t xml:space="preserve"> and CPI</w:t>
      </w:r>
      <w:r w:rsidRPr="00843CD2">
        <w:rPr>
          <w:vertAlign w:val="subscript"/>
        </w:rPr>
        <w:t>DF</w:t>
      </w:r>
      <w:r>
        <w:t xml:space="preserve"> are the same </w:t>
      </w:r>
      <w:r>
        <w:lastRenderedPageBreak/>
        <w:t xml:space="preserve">ratios for the </w:t>
      </w:r>
      <w:proofErr w:type="spellStart"/>
      <w:r>
        <w:t>ManyCore</w:t>
      </w:r>
      <w:proofErr w:type="spellEnd"/>
      <w:r>
        <w:t xml:space="preserve"> and </w:t>
      </w:r>
      <w:proofErr w:type="spellStart"/>
      <w:r w:rsidR="002B3ED2">
        <w:t>DataF</w:t>
      </w:r>
      <w:r w:rsidR="006D01F7">
        <w:t>low</w:t>
      </w:r>
      <w:proofErr w:type="spellEnd"/>
      <w:r>
        <w:t>, respectively. Using these parame</w:t>
      </w:r>
      <w:r w:rsidR="00FD2D0C">
        <w:t>ters and those shown in Figure 3</w:t>
      </w:r>
      <w:r>
        <w:t>, we calculate execution times of a single iteration (T</w:t>
      </w:r>
      <w:r w:rsidRPr="003D77DE">
        <w:rPr>
          <w:vertAlign w:val="subscript"/>
        </w:rPr>
        <w:t>CPU</w:t>
      </w:r>
      <w:r>
        <w:t>, T</w:t>
      </w:r>
      <w:r w:rsidRPr="003D77DE">
        <w:rPr>
          <w:vertAlign w:val="subscript"/>
        </w:rPr>
        <w:t>GPU</w:t>
      </w:r>
      <w:r>
        <w:t xml:space="preserve"> and T</w:t>
      </w:r>
      <w:r w:rsidRPr="003D77DE">
        <w:rPr>
          <w:vertAlign w:val="subscript"/>
        </w:rPr>
        <w:t>DF</w:t>
      </w:r>
      <w:r>
        <w:t>) and execution times of the whole loop (</w:t>
      </w:r>
      <w:proofErr w:type="spellStart"/>
      <w:r>
        <w:t>t</w:t>
      </w:r>
      <w:r w:rsidRPr="003D77DE">
        <w:rPr>
          <w:vertAlign w:val="subscript"/>
        </w:rPr>
        <w:t>CPU</w:t>
      </w:r>
      <w:proofErr w:type="spellEnd"/>
      <w:r>
        <w:t xml:space="preserve">, </w:t>
      </w:r>
      <w:proofErr w:type="spellStart"/>
      <w:r>
        <w:t>t</w:t>
      </w:r>
      <w:r w:rsidRPr="003D77DE">
        <w:rPr>
          <w:vertAlign w:val="subscript"/>
        </w:rPr>
        <w:t>GPU</w:t>
      </w:r>
      <w:proofErr w:type="spellEnd"/>
      <w:r>
        <w:t xml:space="preserve"> and </w:t>
      </w:r>
      <w:proofErr w:type="spellStart"/>
      <w:r>
        <w:t>t</w:t>
      </w:r>
      <w:r w:rsidRPr="003D77DE">
        <w:rPr>
          <w:vertAlign w:val="subscript"/>
        </w:rPr>
        <w:t>DF</w:t>
      </w:r>
      <w:proofErr w:type="spellEnd"/>
      <w:r>
        <w:t>), for these three systems, as follows:</w:t>
      </w:r>
    </w:p>
    <w:p w:rsidR="00927AB7" w:rsidRDefault="00927AB7" w:rsidP="002361E3">
      <w:pPr>
        <w:pStyle w:val="ListParagraph"/>
        <w:numPr>
          <w:ilvl w:val="0"/>
          <w:numId w:val="1"/>
        </w:numPr>
      </w:pPr>
      <w:r>
        <w:t>T</w:t>
      </w:r>
      <w:r w:rsidRPr="002361E3">
        <w:rPr>
          <w:vertAlign w:val="subscript"/>
        </w:rPr>
        <w:t>CPU</w:t>
      </w:r>
      <w:r>
        <w:t xml:space="preserve"> = N</w:t>
      </w:r>
      <w:r w:rsidRPr="002361E3">
        <w:rPr>
          <w:vertAlign w:val="subscript"/>
        </w:rPr>
        <w:t>OPS</w:t>
      </w:r>
      <w:r>
        <w:t xml:space="preserve"> * CPI</w:t>
      </w:r>
      <w:r w:rsidRPr="002361E3">
        <w:rPr>
          <w:vertAlign w:val="subscript"/>
        </w:rPr>
        <w:t>CPU</w:t>
      </w:r>
      <w:r>
        <w:t>*</w:t>
      </w:r>
      <w:proofErr w:type="spellStart"/>
      <w:r>
        <w:t>T</w:t>
      </w:r>
      <w:r w:rsidRPr="002361E3">
        <w:rPr>
          <w:vertAlign w:val="subscript"/>
        </w:rPr>
        <w:t>clkCPU</w:t>
      </w:r>
      <w:proofErr w:type="spellEnd"/>
    </w:p>
    <w:p w:rsidR="00927AB7" w:rsidRDefault="00927AB7" w:rsidP="002361E3">
      <w:pPr>
        <w:pStyle w:val="ListParagraph"/>
      </w:pPr>
      <w:r>
        <w:t xml:space="preserve"> </w:t>
      </w:r>
      <w:proofErr w:type="spellStart"/>
      <w:proofErr w:type="gramStart"/>
      <w:r>
        <w:t>t</w:t>
      </w:r>
      <w:r w:rsidRPr="006D3878">
        <w:rPr>
          <w:vertAlign w:val="subscript"/>
        </w:rPr>
        <w:t>CPU</w:t>
      </w:r>
      <w:proofErr w:type="spellEnd"/>
      <w:proofErr w:type="gramEnd"/>
      <w:r>
        <w:t xml:space="preserve"> =  N * T</w:t>
      </w:r>
      <w:r w:rsidRPr="002361E3">
        <w:rPr>
          <w:vertAlign w:val="subscript"/>
        </w:rPr>
        <w:t>CPU</w:t>
      </w:r>
      <w:r>
        <w:t xml:space="preserve"> / </w:t>
      </w:r>
      <w:proofErr w:type="spellStart"/>
      <w:r>
        <w:t>N</w:t>
      </w:r>
      <w:r w:rsidRPr="002361E3">
        <w:rPr>
          <w:vertAlign w:val="subscript"/>
        </w:rPr>
        <w:t>coresCPU</w:t>
      </w:r>
      <w:proofErr w:type="spellEnd"/>
    </w:p>
    <w:p w:rsidR="00927AB7" w:rsidRDefault="00927AB7" w:rsidP="002361E3">
      <w:pPr>
        <w:pStyle w:val="ListParagraph"/>
      </w:pPr>
      <w:r>
        <w:t xml:space="preserve">        </w:t>
      </w:r>
      <w:proofErr w:type="gramStart"/>
      <w:r>
        <w:t>=  N</w:t>
      </w:r>
      <w:proofErr w:type="gramEnd"/>
      <w:r>
        <w:t xml:space="preserve"> * N</w:t>
      </w:r>
      <w:r w:rsidRPr="002361E3">
        <w:rPr>
          <w:vertAlign w:val="subscript"/>
        </w:rPr>
        <w:t>OPS</w:t>
      </w:r>
      <w:r>
        <w:t xml:space="preserve"> * CPI</w:t>
      </w:r>
      <w:r w:rsidRPr="002361E3">
        <w:rPr>
          <w:vertAlign w:val="subscript"/>
        </w:rPr>
        <w:t>CPU</w:t>
      </w:r>
      <w:r>
        <w:t>*</w:t>
      </w:r>
      <w:proofErr w:type="spellStart"/>
      <w:r>
        <w:t>T</w:t>
      </w:r>
      <w:r w:rsidRPr="002361E3">
        <w:rPr>
          <w:vertAlign w:val="subscript"/>
        </w:rPr>
        <w:t>clkCPU</w:t>
      </w:r>
      <w:proofErr w:type="spellEnd"/>
      <w:r>
        <w:t xml:space="preserve"> / </w:t>
      </w:r>
      <w:proofErr w:type="spellStart"/>
      <w:r>
        <w:t>N</w:t>
      </w:r>
      <w:r w:rsidRPr="002361E3">
        <w:rPr>
          <w:vertAlign w:val="subscript"/>
        </w:rPr>
        <w:t>coresCPU</w:t>
      </w:r>
      <w:proofErr w:type="spellEnd"/>
      <w:r>
        <w:t xml:space="preserve"> ,</w:t>
      </w:r>
    </w:p>
    <w:p w:rsidR="00927AB7" w:rsidRDefault="00927AB7" w:rsidP="002361E3">
      <w:pPr>
        <w:pStyle w:val="ListParagraph"/>
      </w:pPr>
    </w:p>
    <w:p w:rsidR="00927AB7" w:rsidRDefault="00927AB7" w:rsidP="002361E3">
      <w:pPr>
        <w:pStyle w:val="ListParagraph"/>
        <w:numPr>
          <w:ilvl w:val="0"/>
          <w:numId w:val="1"/>
        </w:numPr>
      </w:pPr>
      <w:r>
        <w:t>T</w:t>
      </w:r>
      <w:r>
        <w:rPr>
          <w:vertAlign w:val="subscript"/>
        </w:rPr>
        <w:t>G</w:t>
      </w:r>
      <w:r w:rsidRPr="002361E3">
        <w:rPr>
          <w:vertAlign w:val="subscript"/>
        </w:rPr>
        <w:t>PU</w:t>
      </w:r>
      <w:r>
        <w:t xml:space="preserve"> = N</w:t>
      </w:r>
      <w:r w:rsidRPr="002361E3">
        <w:rPr>
          <w:vertAlign w:val="subscript"/>
        </w:rPr>
        <w:t>OPS</w:t>
      </w:r>
      <w:r>
        <w:t xml:space="preserve"> * CPI</w:t>
      </w:r>
      <w:r>
        <w:rPr>
          <w:vertAlign w:val="subscript"/>
        </w:rPr>
        <w:t>G</w:t>
      </w:r>
      <w:r w:rsidRPr="002361E3">
        <w:rPr>
          <w:vertAlign w:val="subscript"/>
        </w:rPr>
        <w:t>PU</w:t>
      </w:r>
      <w:r>
        <w:t>*</w:t>
      </w:r>
      <w:proofErr w:type="spellStart"/>
      <w:r>
        <w:t>T</w:t>
      </w:r>
      <w:r>
        <w:rPr>
          <w:vertAlign w:val="subscript"/>
        </w:rPr>
        <w:t>clkG</w:t>
      </w:r>
      <w:r w:rsidRPr="002361E3">
        <w:rPr>
          <w:vertAlign w:val="subscript"/>
        </w:rPr>
        <w:t>PU</w:t>
      </w:r>
      <w:proofErr w:type="spellEnd"/>
      <w:r>
        <w:t xml:space="preserve"> </w:t>
      </w:r>
    </w:p>
    <w:p w:rsidR="00927AB7" w:rsidRDefault="00927AB7" w:rsidP="002361E3">
      <w:pPr>
        <w:pStyle w:val="ListParagraph"/>
      </w:pPr>
      <w:r>
        <w:t xml:space="preserve"> </w:t>
      </w:r>
      <w:proofErr w:type="spellStart"/>
      <w:proofErr w:type="gramStart"/>
      <w:r>
        <w:t>t</w:t>
      </w:r>
      <w:r>
        <w:rPr>
          <w:vertAlign w:val="subscript"/>
        </w:rPr>
        <w:t>G</w:t>
      </w:r>
      <w:r w:rsidRPr="006D3878">
        <w:rPr>
          <w:vertAlign w:val="subscript"/>
        </w:rPr>
        <w:t>PU</w:t>
      </w:r>
      <w:proofErr w:type="spellEnd"/>
      <w:proofErr w:type="gramEnd"/>
      <w:r>
        <w:t xml:space="preserve"> =  N * T</w:t>
      </w:r>
      <w:r w:rsidRPr="002361E3">
        <w:rPr>
          <w:vertAlign w:val="subscript"/>
        </w:rPr>
        <w:t>GPU</w:t>
      </w:r>
      <w:r>
        <w:t xml:space="preserve"> / </w:t>
      </w:r>
      <w:proofErr w:type="spellStart"/>
      <w:r>
        <w:t>N</w:t>
      </w:r>
      <w:r>
        <w:rPr>
          <w:vertAlign w:val="subscript"/>
        </w:rPr>
        <w:t>coresG</w:t>
      </w:r>
      <w:r w:rsidRPr="002361E3">
        <w:rPr>
          <w:vertAlign w:val="subscript"/>
        </w:rPr>
        <w:t>PU</w:t>
      </w:r>
      <w:proofErr w:type="spellEnd"/>
    </w:p>
    <w:p w:rsidR="00927AB7" w:rsidRDefault="00927AB7" w:rsidP="002361E3">
      <w:pPr>
        <w:pStyle w:val="ListParagraph"/>
      </w:pPr>
      <w:r>
        <w:t xml:space="preserve">        </w:t>
      </w:r>
      <w:proofErr w:type="gramStart"/>
      <w:r>
        <w:t>=  N</w:t>
      </w:r>
      <w:proofErr w:type="gramEnd"/>
      <w:r>
        <w:t xml:space="preserve"> * N</w:t>
      </w:r>
      <w:r w:rsidRPr="002361E3">
        <w:rPr>
          <w:vertAlign w:val="subscript"/>
        </w:rPr>
        <w:t>OPS</w:t>
      </w:r>
      <w:r>
        <w:t xml:space="preserve"> * CPI</w:t>
      </w:r>
      <w:r>
        <w:rPr>
          <w:vertAlign w:val="subscript"/>
        </w:rPr>
        <w:t>G</w:t>
      </w:r>
      <w:r w:rsidRPr="002361E3">
        <w:rPr>
          <w:vertAlign w:val="subscript"/>
        </w:rPr>
        <w:t>PU</w:t>
      </w:r>
      <w:r>
        <w:t>*</w:t>
      </w:r>
      <w:proofErr w:type="spellStart"/>
      <w:r>
        <w:t>T</w:t>
      </w:r>
      <w:r>
        <w:rPr>
          <w:vertAlign w:val="subscript"/>
        </w:rPr>
        <w:t>clkG</w:t>
      </w:r>
      <w:r w:rsidRPr="002361E3">
        <w:rPr>
          <w:vertAlign w:val="subscript"/>
        </w:rPr>
        <w:t>PU</w:t>
      </w:r>
      <w:proofErr w:type="spellEnd"/>
      <w:r>
        <w:t xml:space="preserve"> / </w:t>
      </w:r>
      <w:proofErr w:type="spellStart"/>
      <w:r>
        <w:t>N</w:t>
      </w:r>
      <w:r>
        <w:rPr>
          <w:vertAlign w:val="subscript"/>
        </w:rPr>
        <w:t>coresG</w:t>
      </w:r>
      <w:r w:rsidRPr="002361E3">
        <w:rPr>
          <w:vertAlign w:val="subscript"/>
        </w:rPr>
        <w:t>PU</w:t>
      </w:r>
      <w:proofErr w:type="spellEnd"/>
      <w:r>
        <w:t xml:space="preserve"> ,</w:t>
      </w:r>
    </w:p>
    <w:p w:rsidR="00927AB7" w:rsidRDefault="00927AB7" w:rsidP="002361E3">
      <w:pPr>
        <w:pStyle w:val="ListParagraph"/>
      </w:pPr>
    </w:p>
    <w:p w:rsidR="00927AB7" w:rsidRPr="003D5991" w:rsidRDefault="002771C6" w:rsidP="006D3878">
      <w:pPr>
        <w:pStyle w:val="ListParagraph"/>
        <w:numPr>
          <w:ilvl w:val="0"/>
          <w:numId w:val="1"/>
        </w:numPr>
      </w:pPr>
      <w:r w:rsidRPr="003D5991">
        <w:t>For this system, it is important to consider relation between the capacity of the chip expressed as a maximum number of operation</w:t>
      </w:r>
      <w:r w:rsidR="007503F2" w:rsidRPr="003D5991">
        <w:t>s</w:t>
      </w:r>
      <w:r w:rsidRPr="003D5991">
        <w:t xml:space="preserve"> that can fit on</w:t>
      </w:r>
      <w:r w:rsidR="00DB7C7F" w:rsidRPr="003D5991">
        <w:t xml:space="preserve"> the</w:t>
      </w:r>
      <w:r w:rsidRPr="003D5991">
        <w:t xml:space="preserve"> chip (N</w:t>
      </w:r>
      <w:r w:rsidRPr="003D5991">
        <w:rPr>
          <w:vertAlign w:val="subscript"/>
        </w:rPr>
        <w:t>CAP</w:t>
      </w:r>
      <w:r w:rsidRPr="003D5991">
        <w:t xml:space="preserve">) and the size of </w:t>
      </w:r>
      <w:r w:rsidR="000F25DF" w:rsidRPr="003D5991">
        <w:t>dataflow graph</w:t>
      </w:r>
      <w:r w:rsidRPr="003D5991">
        <w:t xml:space="preserve"> expressed as a number of operations in </w:t>
      </w:r>
      <w:r w:rsidR="000F25DF" w:rsidRPr="003D5991">
        <w:t>the graph</w:t>
      </w:r>
      <w:r w:rsidRPr="003D5991">
        <w:t xml:space="preserve"> (N</w:t>
      </w:r>
      <w:r w:rsidRPr="003D5991">
        <w:rPr>
          <w:vertAlign w:val="subscript"/>
        </w:rPr>
        <w:t>OPS</w:t>
      </w:r>
      <w:r w:rsidRPr="003D5991">
        <w:t>).</w:t>
      </w:r>
      <w:r w:rsidR="00815BA8" w:rsidRPr="003D5991">
        <w:t xml:space="preserve"> There are two cases to consider:</w:t>
      </w:r>
      <w:r w:rsidR="00815BA8" w:rsidRPr="003D5991">
        <w:br/>
      </w:r>
      <w:r w:rsidR="00BB0F2D" w:rsidRPr="003D5991">
        <w:br/>
      </w:r>
      <w:r w:rsidR="00815BA8" w:rsidRPr="003D5991">
        <w:t xml:space="preserve">1) </w:t>
      </w:r>
      <w:r w:rsidR="00BB0F2D" w:rsidRPr="003D5991">
        <w:t>T</w:t>
      </w:r>
      <w:r w:rsidR="00815BA8" w:rsidRPr="003D5991">
        <w:t xml:space="preserve">he chip can contain one or more instances of the graph </w:t>
      </w:r>
      <w:r w:rsidR="001F48A6" w:rsidRPr="003D5991">
        <w:t xml:space="preserve"> </w:t>
      </w:r>
      <w:r w:rsidR="004063AF" w:rsidRPr="003D5991">
        <w:t>(</w:t>
      </w:r>
      <w:r w:rsidR="001F48A6" w:rsidRPr="003D5991">
        <w:t>N</w:t>
      </w:r>
      <w:r w:rsidR="001F48A6" w:rsidRPr="003D5991">
        <w:rPr>
          <w:vertAlign w:val="subscript"/>
        </w:rPr>
        <w:t>CAP</w:t>
      </w:r>
      <w:r w:rsidR="001F48A6" w:rsidRPr="003D5991">
        <w:t xml:space="preserve"> &gt;= N</w:t>
      </w:r>
      <w:r w:rsidR="001F48A6" w:rsidRPr="003D5991">
        <w:rPr>
          <w:vertAlign w:val="subscript"/>
        </w:rPr>
        <w:t>OPS</w:t>
      </w:r>
      <w:r w:rsidR="004063AF" w:rsidRPr="003D5991">
        <w:t>)</w:t>
      </w:r>
      <w:r w:rsidR="001F48A6" w:rsidRPr="003D5991">
        <w:t>:</w:t>
      </w:r>
      <w:r w:rsidR="001F48A6" w:rsidRPr="003D5991">
        <w:br/>
      </w:r>
      <w:r w:rsidR="00927AB7" w:rsidRPr="003D5991">
        <w:t>T</w:t>
      </w:r>
      <w:r w:rsidR="00927AB7" w:rsidRPr="003D5991">
        <w:rPr>
          <w:vertAlign w:val="subscript"/>
        </w:rPr>
        <w:t>DF</w:t>
      </w:r>
      <w:r w:rsidR="00927AB7" w:rsidRPr="003D5991">
        <w:t xml:space="preserve"> = </w:t>
      </w:r>
      <w:r w:rsidR="005A2C53" w:rsidRPr="003D5991">
        <w:t xml:space="preserve"> </w:t>
      </w:r>
      <w:r w:rsidR="00927AB7" w:rsidRPr="003D5991">
        <w:t>N</w:t>
      </w:r>
      <w:r w:rsidR="003E6124" w:rsidRPr="003D5991">
        <w:rPr>
          <w:vertAlign w:val="subscript"/>
        </w:rPr>
        <w:t>DEPTH</w:t>
      </w:r>
      <w:r w:rsidR="00927AB7" w:rsidRPr="003D5991">
        <w:t xml:space="preserve"> * CPI</w:t>
      </w:r>
      <w:r w:rsidR="00927AB7" w:rsidRPr="003D5991">
        <w:rPr>
          <w:vertAlign w:val="subscript"/>
        </w:rPr>
        <w:t>DF</w:t>
      </w:r>
      <w:r w:rsidR="00927AB7" w:rsidRPr="003D5991">
        <w:t xml:space="preserve"> * </w:t>
      </w:r>
      <w:proofErr w:type="spellStart"/>
      <w:r w:rsidR="00927AB7" w:rsidRPr="003D5991">
        <w:t>T</w:t>
      </w:r>
      <w:r w:rsidR="00927AB7" w:rsidRPr="003D5991">
        <w:rPr>
          <w:vertAlign w:val="subscript"/>
        </w:rPr>
        <w:t>clkDF</w:t>
      </w:r>
      <w:proofErr w:type="spellEnd"/>
    </w:p>
    <w:p w:rsidR="00927AB7" w:rsidRPr="003D5991" w:rsidRDefault="00927AB7" w:rsidP="002361E3">
      <w:pPr>
        <w:pStyle w:val="ListParagraph"/>
      </w:pPr>
      <w:r w:rsidRPr="003D5991">
        <w:t xml:space="preserve"> </w:t>
      </w:r>
      <w:proofErr w:type="spellStart"/>
      <w:proofErr w:type="gramStart"/>
      <w:r w:rsidRPr="003D5991">
        <w:t>t</w:t>
      </w:r>
      <w:r w:rsidRPr="003D5991">
        <w:rPr>
          <w:vertAlign w:val="subscript"/>
        </w:rPr>
        <w:t>DF</w:t>
      </w:r>
      <w:proofErr w:type="spellEnd"/>
      <w:proofErr w:type="gramEnd"/>
      <w:r w:rsidRPr="003D5991">
        <w:t xml:space="preserve"> = T</w:t>
      </w:r>
      <w:r w:rsidRPr="003D5991">
        <w:rPr>
          <w:vertAlign w:val="subscript"/>
        </w:rPr>
        <w:t>DF</w:t>
      </w:r>
      <w:r w:rsidRPr="003D5991">
        <w:t xml:space="preserve"> + (N – N</w:t>
      </w:r>
      <w:r w:rsidRPr="003D5991">
        <w:rPr>
          <w:vertAlign w:val="subscript"/>
        </w:rPr>
        <w:t>DF</w:t>
      </w:r>
      <w:r w:rsidRPr="003D5991">
        <w:t xml:space="preserve">) </w:t>
      </w:r>
      <w:r w:rsidR="007F455F" w:rsidRPr="003D5991">
        <w:t>/ N</w:t>
      </w:r>
      <w:r w:rsidR="007F455F" w:rsidRPr="003D5991">
        <w:rPr>
          <w:vertAlign w:val="subscript"/>
        </w:rPr>
        <w:t>DF</w:t>
      </w:r>
      <w:r w:rsidR="007F455F" w:rsidRPr="003D5991">
        <w:t xml:space="preserve"> </w:t>
      </w:r>
      <w:r w:rsidRPr="003D5991">
        <w:t xml:space="preserve">* </w:t>
      </w:r>
      <w:proofErr w:type="spellStart"/>
      <w:r w:rsidRPr="003D5991">
        <w:t>T</w:t>
      </w:r>
      <w:r w:rsidRPr="003D5991">
        <w:rPr>
          <w:vertAlign w:val="subscript"/>
        </w:rPr>
        <w:t>clkDF</w:t>
      </w:r>
      <w:proofErr w:type="spellEnd"/>
      <w:r w:rsidRPr="003D5991">
        <w:t xml:space="preserve"> </w:t>
      </w:r>
    </w:p>
    <w:p w:rsidR="00C14446" w:rsidRDefault="00927AB7" w:rsidP="001F48A6">
      <w:pPr>
        <w:pStyle w:val="ListParagraph"/>
      </w:pPr>
      <w:r w:rsidRPr="003D5991">
        <w:t xml:space="preserve">       = N</w:t>
      </w:r>
      <w:r w:rsidR="005C5C88" w:rsidRPr="003D5991">
        <w:rPr>
          <w:vertAlign w:val="subscript"/>
        </w:rPr>
        <w:t>DEPTH</w:t>
      </w:r>
      <w:r w:rsidRPr="003D5991">
        <w:t xml:space="preserve"> * CPI</w:t>
      </w:r>
      <w:r w:rsidRPr="003D5991">
        <w:rPr>
          <w:vertAlign w:val="subscript"/>
        </w:rPr>
        <w:t>DF</w:t>
      </w:r>
      <w:r w:rsidRPr="003D5991">
        <w:t xml:space="preserve"> * </w:t>
      </w:r>
      <w:proofErr w:type="spellStart"/>
      <w:r w:rsidRPr="003D5991">
        <w:t>T</w:t>
      </w:r>
      <w:r w:rsidRPr="003D5991">
        <w:rPr>
          <w:vertAlign w:val="subscript"/>
        </w:rPr>
        <w:t>clkDF</w:t>
      </w:r>
      <w:proofErr w:type="spellEnd"/>
      <w:r w:rsidRPr="003D5991">
        <w:t xml:space="preserve"> + (N – N</w:t>
      </w:r>
      <w:r w:rsidRPr="003D5991">
        <w:rPr>
          <w:vertAlign w:val="subscript"/>
        </w:rPr>
        <w:t>DF</w:t>
      </w:r>
      <w:r w:rsidRPr="003D5991">
        <w:t>)</w:t>
      </w:r>
      <w:r w:rsidR="007F455F" w:rsidRPr="003D5991">
        <w:t xml:space="preserve"> / N</w:t>
      </w:r>
      <w:r w:rsidR="007F455F" w:rsidRPr="003D5991">
        <w:rPr>
          <w:vertAlign w:val="subscript"/>
        </w:rPr>
        <w:t>DF</w:t>
      </w:r>
      <w:r w:rsidRPr="003D5991">
        <w:t xml:space="preserve"> * </w:t>
      </w:r>
      <w:proofErr w:type="spellStart"/>
      <w:r w:rsidRPr="003D5991">
        <w:t>T</w:t>
      </w:r>
      <w:r w:rsidRPr="003D5991">
        <w:rPr>
          <w:vertAlign w:val="subscript"/>
        </w:rPr>
        <w:t>clkDF</w:t>
      </w:r>
      <w:proofErr w:type="spellEnd"/>
      <w:r w:rsidRPr="003D5991">
        <w:t xml:space="preserve"> </w:t>
      </w:r>
      <w:r w:rsidR="001451DF" w:rsidRPr="003D5991">
        <w:rPr>
          <w:vertAlign w:val="subscript"/>
        </w:rPr>
        <w:br/>
      </w:r>
      <w:r w:rsidR="001F48A6" w:rsidRPr="003D5991">
        <w:t>where</w:t>
      </w:r>
      <w:r w:rsidR="001451DF" w:rsidRPr="003D5991">
        <w:t xml:space="preserve"> </w:t>
      </w:r>
      <w:proofErr w:type="gramStart"/>
      <w:r w:rsidR="001451DF" w:rsidRPr="003D5991">
        <w:t>N</w:t>
      </w:r>
      <w:r w:rsidR="001451DF" w:rsidRPr="003D5991">
        <w:rPr>
          <w:vertAlign w:val="subscript"/>
        </w:rPr>
        <w:t>DF</w:t>
      </w:r>
      <w:r w:rsidR="001451DF" w:rsidRPr="003D5991">
        <w:t xml:space="preserve"> </w:t>
      </w:r>
      <w:r w:rsidR="001F48A6" w:rsidRPr="003D5991">
        <w:t xml:space="preserve"> (</w:t>
      </w:r>
      <w:proofErr w:type="gramEnd"/>
      <w:r w:rsidR="001F48A6" w:rsidRPr="003D5991">
        <w:t xml:space="preserve">number of implemented </w:t>
      </w:r>
      <w:r w:rsidR="00502F20" w:rsidRPr="003D5991">
        <w:t>graphs</w:t>
      </w:r>
      <w:r w:rsidR="001F48A6" w:rsidRPr="003D5991">
        <w:t>) is</w:t>
      </w:r>
      <w:r w:rsidR="001451DF" w:rsidRPr="003D5991">
        <w:t xml:space="preserve"> [N</w:t>
      </w:r>
      <w:r w:rsidR="001451DF" w:rsidRPr="003D5991">
        <w:rPr>
          <w:vertAlign w:val="subscript"/>
        </w:rPr>
        <w:t>CAP</w:t>
      </w:r>
      <w:r w:rsidR="001451DF" w:rsidRPr="003D5991">
        <w:t>/N</w:t>
      </w:r>
      <w:r w:rsidR="001451DF" w:rsidRPr="003D5991">
        <w:rPr>
          <w:vertAlign w:val="subscript"/>
        </w:rPr>
        <w:t>OPS</w:t>
      </w:r>
      <w:r w:rsidR="001451DF" w:rsidRPr="003D5991">
        <w:t>]</w:t>
      </w:r>
      <w:r w:rsidR="00267313" w:rsidRPr="003D5991">
        <w:t>, and N</w:t>
      </w:r>
      <w:r w:rsidR="00267313" w:rsidRPr="003D5991">
        <w:rPr>
          <w:vertAlign w:val="subscript"/>
        </w:rPr>
        <w:t>DEPTH</w:t>
      </w:r>
      <w:r w:rsidR="00267313" w:rsidRPr="003D5991">
        <w:t xml:space="preserve"> is depth of dataflow graph (N</w:t>
      </w:r>
      <w:r w:rsidR="00267313" w:rsidRPr="003D5991">
        <w:rPr>
          <w:vertAlign w:val="subscript"/>
        </w:rPr>
        <w:t>DEPTH</w:t>
      </w:r>
      <w:r w:rsidR="00267313" w:rsidRPr="003D5991">
        <w:t xml:space="preserve"> &lt;= N</w:t>
      </w:r>
      <w:r w:rsidR="00267313" w:rsidRPr="003D5991">
        <w:rPr>
          <w:vertAlign w:val="subscript"/>
        </w:rPr>
        <w:t>OPS</w:t>
      </w:r>
      <w:r w:rsidR="00267313" w:rsidRPr="003D5991">
        <w:t>).</w:t>
      </w:r>
    </w:p>
    <w:p w:rsidR="000E27E4" w:rsidRPr="003D5991" w:rsidRDefault="000E27E4" w:rsidP="001F48A6">
      <w:pPr>
        <w:pStyle w:val="ListParagraph"/>
      </w:pPr>
      <w:r>
        <w:t>Total execution time (</w:t>
      </w:r>
      <w:proofErr w:type="spellStart"/>
      <w:r w:rsidRPr="003D5991">
        <w:t>t</w:t>
      </w:r>
      <w:r w:rsidRPr="003D5991">
        <w:rPr>
          <w:vertAlign w:val="subscript"/>
        </w:rPr>
        <w:t>DF</w:t>
      </w:r>
      <w:proofErr w:type="spellEnd"/>
      <w:r>
        <w:t>) is</w:t>
      </w:r>
      <w:r w:rsidR="00A60651">
        <w:t xml:space="preserve"> a</w:t>
      </w:r>
      <w:r>
        <w:t xml:space="preserve"> sum of the time needed to get the first group of </w:t>
      </w:r>
      <w:r w:rsidRPr="003D5991">
        <w:t>N</w:t>
      </w:r>
      <w:r w:rsidRPr="003D5991">
        <w:rPr>
          <w:vertAlign w:val="subscript"/>
        </w:rPr>
        <w:t>DF</w:t>
      </w:r>
      <w:r>
        <w:t xml:space="preserve"> results </w:t>
      </w:r>
      <w:r w:rsidRPr="003D5991">
        <w:t>(T</w:t>
      </w:r>
      <w:r w:rsidRPr="003D5991">
        <w:rPr>
          <w:vertAlign w:val="subscript"/>
        </w:rPr>
        <w:t>DF</w:t>
      </w:r>
      <w:r w:rsidRPr="003D5991">
        <w:t>)</w:t>
      </w:r>
      <w:r>
        <w:t xml:space="preserve"> and the time for the rest of results. Each next group of results require one </w:t>
      </w:r>
      <w:r w:rsidR="008F5DD0">
        <w:t xml:space="preserve">additional </w:t>
      </w:r>
      <w:r>
        <w:t xml:space="preserve">cycle. </w:t>
      </w:r>
    </w:p>
    <w:p w:rsidR="001F48A6" w:rsidRPr="003D5991" w:rsidRDefault="00BB0F2D" w:rsidP="001F48A6">
      <w:pPr>
        <w:pStyle w:val="ListParagraph"/>
      </w:pPr>
      <w:r w:rsidRPr="003D5991">
        <w:br/>
        <w:t>2) The graph cannot fit into the chip (</w:t>
      </w:r>
      <w:r w:rsidR="001F48A6" w:rsidRPr="003D5991">
        <w:t>N</w:t>
      </w:r>
      <w:r w:rsidR="001F48A6" w:rsidRPr="003D5991">
        <w:rPr>
          <w:vertAlign w:val="subscript"/>
        </w:rPr>
        <w:t>CAP</w:t>
      </w:r>
      <w:r w:rsidR="001F48A6" w:rsidRPr="003D5991">
        <w:t xml:space="preserve"> &lt; N</w:t>
      </w:r>
      <w:r w:rsidR="001F48A6" w:rsidRPr="003D5991">
        <w:rPr>
          <w:vertAlign w:val="subscript"/>
        </w:rPr>
        <w:t>OPS</w:t>
      </w:r>
      <w:r w:rsidRPr="003D5991">
        <w:t>)</w:t>
      </w:r>
      <w:proofErr w:type="gramStart"/>
      <w:r w:rsidR="001F48A6" w:rsidRPr="003D5991">
        <w:t>:</w:t>
      </w:r>
      <w:proofErr w:type="gramEnd"/>
      <w:r w:rsidR="001F48A6" w:rsidRPr="003D5991">
        <w:br/>
      </w:r>
      <w:proofErr w:type="spellStart"/>
      <w:r w:rsidR="001F48A6" w:rsidRPr="003D5991">
        <w:t>T</w:t>
      </w:r>
      <w:r w:rsidR="001F48A6" w:rsidRPr="003D5991">
        <w:rPr>
          <w:vertAlign w:val="subscript"/>
        </w:rPr>
        <w:t>DF</w:t>
      </w:r>
      <w:r w:rsidR="00EE13F9" w:rsidRPr="003D5991">
        <w:rPr>
          <w:vertAlign w:val="subscript"/>
        </w:rPr>
        <w:t>i</w:t>
      </w:r>
      <w:proofErr w:type="spellEnd"/>
      <w:r w:rsidR="001F48A6" w:rsidRPr="003D5991">
        <w:t xml:space="preserve"> =  </w:t>
      </w:r>
      <w:proofErr w:type="spellStart"/>
      <w:r w:rsidR="001F48A6" w:rsidRPr="003D5991">
        <w:t>N</w:t>
      </w:r>
      <w:r w:rsidR="009571C4" w:rsidRPr="003D5991">
        <w:rPr>
          <w:vertAlign w:val="subscript"/>
        </w:rPr>
        <w:t>DEPTH</w:t>
      </w:r>
      <w:r w:rsidR="00EE13F9" w:rsidRPr="003D5991">
        <w:rPr>
          <w:vertAlign w:val="subscript"/>
        </w:rPr>
        <w:t>i</w:t>
      </w:r>
      <w:proofErr w:type="spellEnd"/>
      <w:r w:rsidR="002A5615" w:rsidRPr="003D5991">
        <w:t xml:space="preserve"> </w:t>
      </w:r>
      <w:r w:rsidR="001F48A6" w:rsidRPr="003D5991">
        <w:t xml:space="preserve">* </w:t>
      </w:r>
      <w:proofErr w:type="spellStart"/>
      <w:r w:rsidR="001F48A6" w:rsidRPr="003D5991">
        <w:t>CPI</w:t>
      </w:r>
      <w:r w:rsidR="001F48A6" w:rsidRPr="003D5991">
        <w:rPr>
          <w:vertAlign w:val="subscript"/>
        </w:rPr>
        <w:t>DF</w:t>
      </w:r>
      <w:r w:rsidR="00EE13F9" w:rsidRPr="003D5991">
        <w:rPr>
          <w:vertAlign w:val="subscript"/>
        </w:rPr>
        <w:t>i</w:t>
      </w:r>
      <w:proofErr w:type="spellEnd"/>
      <w:r w:rsidR="001F48A6" w:rsidRPr="003D5991">
        <w:t xml:space="preserve"> * </w:t>
      </w:r>
      <w:proofErr w:type="spellStart"/>
      <w:r w:rsidR="001F48A6" w:rsidRPr="003D5991">
        <w:t>T</w:t>
      </w:r>
      <w:r w:rsidR="001F48A6" w:rsidRPr="003D5991">
        <w:rPr>
          <w:vertAlign w:val="subscript"/>
        </w:rPr>
        <w:t>clkDF</w:t>
      </w:r>
      <w:proofErr w:type="spellEnd"/>
    </w:p>
    <w:p w:rsidR="001F48A6" w:rsidRPr="003D5991" w:rsidRDefault="001F48A6" w:rsidP="001F48A6">
      <w:pPr>
        <w:pStyle w:val="ListParagraph"/>
      </w:pPr>
      <w:r w:rsidRPr="003D5991">
        <w:t xml:space="preserve"> </w:t>
      </w:r>
      <w:proofErr w:type="spellStart"/>
      <w:r w:rsidRPr="003D5991">
        <w:t>t</w:t>
      </w:r>
      <w:r w:rsidRPr="003D5991">
        <w:rPr>
          <w:vertAlign w:val="subscript"/>
        </w:rPr>
        <w:t>DF</w:t>
      </w:r>
      <w:proofErr w:type="spellEnd"/>
      <w:r w:rsidRPr="003D5991">
        <w:t xml:space="preserve"> =</w:t>
      </w:r>
      <w:r w:rsidR="004B734D" w:rsidRPr="003D5991">
        <w:t xml:space="preserve"> sum( </w:t>
      </w:r>
      <w:r w:rsidR="002A5615" w:rsidRPr="003D5991">
        <w:t xml:space="preserve"> ( </w:t>
      </w:r>
      <w:proofErr w:type="spellStart"/>
      <w:r w:rsidRPr="003D5991">
        <w:t>T</w:t>
      </w:r>
      <w:r w:rsidRPr="003D5991">
        <w:rPr>
          <w:vertAlign w:val="subscript"/>
        </w:rPr>
        <w:t>DF</w:t>
      </w:r>
      <w:r w:rsidR="00B11880" w:rsidRPr="003D5991">
        <w:rPr>
          <w:vertAlign w:val="subscript"/>
        </w:rPr>
        <w:t>i</w:t>
      </w:r>
      <w:proofErr w:type="spellEnd"/>
      <w:r w:rsidR="00702B21" w:rsidRPr="003D5991">
        <w:t xml:space="preserve"> + (N – 1</w:t>
      </w:r>
      <w:r w:rsidRPr="003D5991">
        <w:t xml:space="preserve">) * </w:t>
      </w:r>
      <w:proofErr w:type="spellStart"/>
      <w:r w:rsidRPr="003D5991">
        <w:t>T</w:t>
      </w:r>
      <w:r w:rsidRPr="003D5991">
        <w:rPr>
          <w:vertAlign w:val="subscript"/>
        </w:rPr>
        <w:t>clkDF</w:t>
      </w:r>
      <w:proofErr w:type="spellEnd"/>
      <w:r w:rsidR="00702B21" w:rsidRPr="003D5991">
        <w:t xml:space="preserve"> </w:t>
      </w:r>
      <w:r w:rsidR="002A5615" w:rsidRPr="003D5991">
        <w:t>)</w:t>
      </w:r>
      <w:r w:rsidR="004B734D" w:rsidRPr="003D5991">
        <w:t xml:space="preserve"> + </w:t>
      </w:r>
      <w:proofErr w:type="spellStart"/>
      <w:r w:rsidR="00D45C00" w:rsidRPr="003D5991">
        <w:t>T</w:t>
      </w:r>
      <w:r w:rsidR="00D45C00" w:rsidRPr="003D5991">
        <w:rPr>
          <w:vertAlign w:val="subscript"/>
        </w:rPr>
        <w:t>recon</w:t>
      </w:r>
      <w:r w:rsidR="00EE13F9" w:rsidRPr="003D5991">
        <w:rPr>
          <w:vertAlign w:val="subscript"/>
        </w:rPr>
        <w:t>f</w:t>
      </w:r>
      <w:proofErr w:type="spellEnd"/>
      <w:r w:rsidR="004B734D" w:rsidRPr="003D5991">
        <w:t xml:space="preserve"> ), for i</w:t>
      </w:r>
      <w:r w:rsidR="00097FE3" w:rsidRPr="003D5991">
        <w:t xml:space="preserve"> </w:t>
      </w:r>
      <w:r w:rsidR="004B734D" w:rsidRPr="003D5991">
        <w:t>:=</w:t>
      </w:r>
      <w:r w:rsidR="00097FE3" w:rsidRPr="003D5991">
        <w:t xml:space="preserve"> </w:t>
      </w:r>
      <w:r w:rsidR="004B734D" w:rsidRPr="003D5991">
        <w:t>1</w:t>
      </w:r>
      <w:r w:rsidR="00B11880" w:rsidRPr="003D5991">
        <w:t xml:space="preserve"> </w:t>
      </w:r>
      <w:r w:rsidR="004B734D" w:rsidRPr="003D5991">
        <w:t>..</w:t>
      </w:r>
      <w:r w:rsidR="00B11880" w:rsidRPr="003D5991">
        <w:t xml:space="preserve"> N</w:t>
      </w:r>
      <w:r w:rsidR="00B11880" w:rsidRPr="003D5991">
        <w:rPr>
          <w:vertAlign w:val="subscript"/>
        </w:rPr>
        <w:t>PARTS</w:t>
      </w:r>
      <w:r w:rsidR="002922FC" w:rsidRPr="003D5991">
        <w:t>;</w:t>
      </w:r>
    </w:p>
    <w:p w:rsidR="001F48A6" w:rsidRPr="003D5991" w:rsidRDefault="001F48A6" w:rsidP="001F48A6">
      <w:pPr>
        <w:pStyle w:val="ListParagraph"/>
      </w:pPr>
      <w:r w:rsidRPr="003D5991">
        <w:t xml:space="preserve">      </w:t>
      </w:r>
      <w:r w:rsidR="002A5615" w:rsidRPr="003D5991">
        <w:t xml:space="preserve"> </w:t>
      </w:r>
      <w:r w:rsidRPr="003D5991">
        <w:t xml:space="preserve">= </w:t>
      </w:r>
      <w:r w:rsidR="00B11880" w:rsidRPr="003D5991">
        <w:t>sum(</w:t>
      </w:r>
      <w:r w:rsidR="002A5615" w:rsidRPr="003D5991">
        <w:t xml:space="preserve"> ( </w:t>
      </w:r>
      <w:proofErr w:type="spellStart"/>
      <w:r w:rsidRPr="003D5991">
        <w:t>N</w:t>
      </w:r>
      <w:r w:rsidR="00B11880" w:rsidRPr="003D5991">
        <w:rPr>
          <w:vertAlign w:val="subscript"/>
        </w:rPr>
        <w:t>DEPTHi</w:t>
      </w:r>
      <w:proofErr w:type="spellEnd"/>
      <w:r w:rsidRPr="003D5991">
        <w:t xml:space="preserve"> * </w:t>
      </w:r>
      <w:proofErr w:type="spellStart"/>
      <w:r w:rsidRPr="003D5991">
        <w:t>CPI</w:t>
      </w:r>
      <w:r w:rsidRPr="003D5991">
        <w:rPr>
          <w:vertAlign w:val="subscript"/>
        </w:rPr>
        <w:t>DF</w:t>
      </w:r>
      <w:r w:rsidR="00B11880" w:rsidRPr="003D5991">
        <w:rPr>
          <w:vertAlign w:val="subscript"/>
        </w:rPr>
        <w:t>i</w:t>
      </w:r>
      <w:proofErr w:type="spellEnd"/>
      <w:r w:rsidRPr="003D5991">
        <w:t xml:space="preserve"> * </w:t>
      </w:r>
      <w:proofErr w:type="spellStart"/>
      <w:r w:rsidRPr="003D5991">
        <w:t>T</w:t>
      </w:r>
      <w:r w:rsidRPr="003D5991">
        <w:rPr>
          <w:vertAlign w:val="subscript"/>
        </w:rPr>
        <w:t>clkDF</w:t>
      </w:r>
      <w:proofErr w:type="spellEnd"/>
      <w:r w:rsidRPr="003D5991">
        <w:t xml:space="preserve"> + (N – </w:t>
      </w:r>
      <w:r w:rsidR="00702B21" w:rsidRPr="003D5991">
        <w:t>1</w:t>
      </w:r>
      <w:r w:rsidRPr="003D5991">
        <w:t xml:space="preserve">) * </w:t>
      </w:r>
      <w:proofErr w:type="spellStart"/>
      <w:r w:rsidRPr="003D5991">
        <w:t>T</w:t>
      </w:r>
      <w:r w:rsidRPr="003D5991">
        <w:rPr>
          <w:vertAlign w:val="subscript"/>
        </w:rPr>
        <w:t>clkDF</w:t>
      </w:r>
      <w:proofErr w:type="spellEnd"/>
      <w:r w:rsidRPr="003D5991">
        <w:t xml:space="preserve"> </w:t>
      </w:r>
      <w:r w:rsidR="00702B21" w:rsidRPr="003D5991">
        <w:t>)</w:t>
      </w:r>
      <w:r w:rsidR="00D45C00" w:rsidRPr="003D5991">
        <w:t xml:space="preserve"> </w:t>
      </w:r>
      <w:r w:rsidR="00B11880" w:rsidRPr="003D5991">
        <w:t xml:space="preserve">+ </w:t>
      </w:r>
      <w:proofErr w:type="spellStart"/>
      <w:r w:rsidR="00EE13F9" w:rsidRPr="003D5991">
        <w:t>T</w:t>
      </w:r>
      <w:r w:rsidR="00EE13F9" w:rsidRPr="003D5991">
        <w:rPr>
          <w:vertAlign w:val="subscript"/>
        </w:rPr>
        <w:t>reconf</w:t>
      </w:r>
      <w:proofErr w:type="spellEnd"/>
      <w:r w:rsidR="00B11880" w:rsidRPr="003D5991">
        <w:t>) , for i</w:t>
      </w:r>
      <w:r w:rsidR="00097FE3" w:rsidRPr="003D5991">
        <w:t xml:space="preserve"> </w:t>
      </w:r>
      <w:r w:rsidR="00B11880" w:rsidRPr="003D5991">
        <w:t>:=</w:t>
      </w:r>
      <w:r w:rsidR="00097FE3" w:rsidRPr="003D5991">
        <w:t xml:space="preserve"> </w:t>
      </w:r>
      <w:r w:rsidR="00B11880" w:rsidRPr="003D5991">
        <w:t>1 .. N</w:t>
      </w:r>
      <w:r w:rsidR="00B11880" w:rsidRPr="003D5991">
        <w:rPr>
          <w:vertAlign w:val="subscript"/>
        </w:rPr>
        <w:t>PARTS</w:t>
      </w:r>
      <w:r w:rsidR="00D45C00" w:rsidRPr="003D5991">
        <w:t>;</w:t>
      </w:r>
    </w:p>
    <w:p w:rsidR="009C54A5" w:rsidRPr="003D5991" w:rsidRDefault="001C7F0D" w:rsidP="00C00D29">
      <w:pPr>
        <w:pStyle w:val="ListParagraph"/>
        <w:jc w:val="both"/>
      </w:pPr>
      <w:r w:rsidRPr="003D5991">
        <w:t>T</w:t>
      </w:r>
      <w:r w:rsidR="00097FE3" w:rsidRPr="003D5991">
        <w:t xml:space="preserve">he dataflow graph </w:t>
      </w:r>
      <w:r w:rsidRPr="003D5991">
        <w:t>is</w:t>
      </w:r>
      <w:r w:rsidR="00097FE3" w:rsidRPr="003D5991">
        <w:t xml:space="preserve"> divided into </w:t>
      </w:r>
      <w:r w:rsidR="00221D52" w:rsidRPr="003D5991">
        <w:t>N</w:t>
      </w:r>
      <w:r w:rsidR="00221D52" w:rsidRPr="003D5991">
        <w:rPr>
          <w:vertAlign w:val="subscript"/>
        </w:rPr>
        <w:t>PARTS</w:t>
      </w:r>
      <w:r w:rsidR="00221D52" w:rsidRPr="003D5991">
        <w:t xml:space="preserve"> </w:t>
      </w:r>
      <w:r w:rsidR="00097FE3" w:rsidRPr="003D5991">
        <w:t>smaller graphs</w:t>
      </w:r>
      <w:r w:rsidR="00221D52" w:rsidRPr="003D5991">
        <w:t>,</w:t>
      </w:r>
      <w:r w:rsidR="009B7C5F" w:rsidRPr="003D5991">
        <w:t xml:space="preserve"> where N</w:t>
      </w:r>
      <w:r w:rsidR="009B7C5F" w:rsidRPr="003D5991">
        <w:rPr>
          <w:vertAlign w:val="subscript"/>
        </w:rPr>
        <w:t>PARTS</w:t>
      </w:r>
      <w:r w:rsidR="009B7C5F" w:rsidRPr="003D5991">
        <w:t xml:space="preserve"> = </w:t>
      </w:r>
      <w:proofErr w:type="gramStart"/>
      <w:r w:rsidR="009B7C5F" w:rsidRPr="003D5991">
        <w:t>ceil[</w:t>
      </w:r>
      <w:proofErr w:type="gramEnd"/>
      <w:r w:rsidR="009B7C5F" w:rsidRPr="003D5991">
        <w:t>N</w:t>
      </w:r>
      <w:r w:rsidR="009B7C5F" w:rsidRPr="003D5991">
        <w:rPr>
          <w:vertAlign w:val="subscript"/>
        </w:rPr>
        <w:t>OPS</w:t>
      </w:r>
      <w:r w:rsidR="009B7C5F" w:rsidRPr="003D5991">
        <w:t>/N</w:t>
      </w:r>
      <w:r w:rsidR="009B7C5F" w:rsidRPr="003D5991">
        <w:rPr>
          <w:vertAlign w:val="subscript"/>
        </w:rPr>
        <w:t>CAP</w:t>
      </w:r>
      <w:r w:rsidR="009B7C5F" w:rsidRPr="003D5991">
        <w:t>]. E</w:t>
      </w:r>
      <w:r w:rsidR="00221D52" w:rsidRPr="003D5991">
        <w:t>ach</w:t>
      </w:r>
      <w:r w:rsidR="008E66FD" w:rsidRPr="003D5991">
        <w:t xml:space="preserve"> one</w:t>
      </w:r>
      <w:r w:rsidR="00221D52" w:rsidRPr="003D5991">
        <w:t xml:space="preserve"> of them can fit into the chip</w:t>
      </w:r>
      <w:r w:rsidR="00097FE3" w:rsidRPr="003D5991">
        <w:t>.</w:t>
      </w:r>
      <w:r w:rsidR="00221D52" w:rsidRPr="003D5991">
        <w:t xml:space="preserve"> </w:t>
      </w:r>
      <w:r w:rsidR="00097FE3" w:rsidRPr="003D5991">
        <w:t>Total execution time</w:t>
      </w:r>
      <w:r w:rsidR="004E0B6E" w:rsidRPr="003D5991">
        <w:t xml:space="preserve"> (</w:t>
      </w:r>
      <w:proofErr w:type="spellStart"/>
      <w:r w:rsidR="004E0B6E" w:rsidRPr="003D5991">
        <w:t>t</w:t>
      </w:r>
      <w:r w:rsidR="004E0B6E" w:rsidRPr="003D5991">
        <w:rPr>
          <w:vertAlign w:val="subscript"/>
        </w:rPr>
        <w:t>DF</w:t>
      </w:r>
      <w:proofErr w:type="spellEnd"/>
      <w:r w:rsidR="004E0B6E" w:rsidRPr="003D5991">
        <w:t>)</w:t>
      </w:r>
      <w:r w:rsidR="00097FE3" w:rsidRPr="003D5991">
        <w:t xml:space="preserve"> is a sum of</w:t>
      </w:r>
      <w:r w:rsidR="004E0B6E" w:rsidRPr="003D5991">
        <w:t xml:space="preserve"> times needed for reconfigurations of system</w:t>
      </w:r>
      <w:r w:rsidR="000C6604" w:rsidRPr="003D5991">
        <w:t xml:space="preserve"> (</w:t>
      </w:r>
      <w:proofErr w:type="spellStart"/>
      <w:r w:rsidR="000C6604" w:rsidRPr="003D5991">
        <w:t>T</w:t>
      </w:r>
      <w:r w:rsidR="000C6604" w:rsidRPr="003D5991">
        <w:rPr>
          <w:vertAlign w:val="subscript"/>
        </w:rPr>
        <w:t>reconf</w:t>
      </w:r>
      <w:proofErr w:type="spellEnd"/>
      <w:r w:rsidR="000C6604" w:rsidRPr="003D5991">
        <w:t xml:space="preserve"> is time of one reconfiguration)</w:t>
      </w:r>
      <w:r w:rsidR="004E0B6E" w:rsidRPr="003D5991">
        <w:t xml:space="preserve"> and</w:t>
      </w:r>
      <w:r w:rsidR="00097FE3" w:rsidRPr="003D5991">
        <w:t xml:space="preserve"> execution times of all graphs</w:t>
      </w:r>
      <w:r w:rsidR="004E0B6E" w:rsidRPr="003D5991">
        <w:t xml:space="preserve"> inferred</w:t>
      </w:r>
      <w:r w:rsidR="00097FE3" w:rsidRPr="003D5991">
        <w:t xml:space="preserve"> from </w:t>
      </w:r>
      <w:r w:rsidR="008E66FD" w:rsidRPr="003D5991">
        <w:t xml:space="preserve">the </w:t>
      </w:r>
      <w:r w:rsidR="00097FE3" w:rsidRPr="003D5991">
        <w:t>original graph</w:t>
      </w:r>
      <w:r w:rsidR="000C6604" w:rsidRPr="003D5991">
        <w:t>. Execution time of each particular smaller dataflow graph</w:t>
      </w:r>
      <w:r w:rsidR="00D74414" w:rsidRPr="003D5991">
        <w:t xml:space="preserve"> is analog to the first case where N</w:t>
      </w:r>
      <w:r w:rsidR="00D74414" w:rsidRPr="003D5991">
        <w:rPr>
          <w:vertAlign w:val="subscript"/>
        </w:rPr>
        <w:t>DF</w:t>
      </w:r>
      <w:r w:rsidR="00D74414" w:rsidRPr="003D5991">
        <w:t xml:space="preserve"> = 1.</w:t>
      </w:r>
    </w:p>
    <w:p w:rsidR="00927AB7" w:rsidRPr="00F0338D" w:rsidRDefault="00927AB7" w:rsidP="00764D8A">
      <w:pPr>
        <w:jc w:val="both"/>
        <w:rPr>
          <w:highlight w:val="yellow"/>
        </w:rPr>
      </w:pPr>
      <w:r w:rsidRPr="003D5991">
        <w:t xml:space="preserve">From </w:t>
      </w:r>
      <w:r w:rsidRPr="009D7B88">
        <w:t>these equations, one can conclude that there are two parameters that describe the problem</w:t>
      </w:r>
      <w:r w:rsidR="00C00D29" w:rsidRPr="009D7B88">
        <w:t xml:space="preserve"> size</w:t>
      </w:r>
      <w:r w:rsidRPr="009D7B88">
        <w:t>: N</w:t>
      </w:r>
      <w:r w:rsidRPr="009D7B88">
        <w:rPr>
          <w:vertAlign w:val="subscript"/>
        </w:rPr>
        <w:t>OPS</w:t>
      </w:r>
      <w:r w:rsidRPr="009D7B88">
        <w:t xml:space="preserve"> </w:t>
      </w:r>
      <w:r w:rsidR="00C00D29" w:rsidRPr="009D7B88">
        <w:t xml:space="preserve">(number of operations executed on each data item) </w:t>
      </w:r>
      <w:r w:rsidRPr="009D7B88">
        <w:t>and N</w:t>
      </w:r>
      <w:r w:rsidR="00C00D29" w:rsidRPr="009D7B88">
        <w:t xml:space="preserve"> (number of data items)</w:t>
      </w:r>
      <w:r w:rsidRPr="009D7B88">
        <w:t xml:space="preserve">. In </w:t>
      </w:r>
      <w:r w:rsidR="00E8638B" w:rsidRPr="009D7B88">
        <w:t>equations (a) and (b)</w:t>
      </w:r>
      <w:r w:rsidRPr="009D7B88">
        <w:t>, these two parameters are multiplied</w:t>
      </w:r>
      <w:r w:rsidR="00D52444" w:rsidRPr="009D7B88">
        <w:t xml:space="preserve">. As a consequence, increasing the number of operations in </w:t>
      </w:r>
      <w:r w:rsidR="00D52444" w:rsidRPr="009D7B88">
        <w:lastRenderedPageBreak/>
        <w:t>a loop iteration, in these two cases</w:t>
      </w:r>
      <w:r w:rsidR="003D5991" w:rsidRPr="009D7B88">
        <w:t>,</w:t>
      </w:r>
      <w:r w:rsidR="00D52444" w:rsidRPr="009D7B88">
        <w:t xml:space="preserve"> increases the execution time of each group of </w:t>
      </w:r>
      <w:proofErr w:type="spellStart"/>
      <w:r w:rsidR="00D52444" w:rsidRPr="009D7B88">
        <w:t>N</w:t>
      </w:r>
      <w:r w:rsidR="00D52444" w:rsidRPr="009D7B88">
        <w:rPr>
          <w:vertAlign w:val="subscript"/>
        </w:rPr>
        <w:t>cores</w:t>
      </w:r>
      <w:proofErr w:type="spellEnd"/>
      <w:r w:rsidR="00D52444" w:rsidRPr="009D7B88">
        <w:t xml:space="preserve"> iterations, and that linearly increases the execution time of the entire loop (N</w:t>
      </w:r>
      <w:r w:rsidR="00D52444" w:rsidRPr="009D7B88">
        <w:rPr>
          <w:vertAlign w:val="subscript"/>
        </w:rPr>
        <w:t>OPS</w:t>
      </w:r>
      <w:r w:rsidR="00D52444" w:rsidRPr="009D7B88">
        <w:t xml:space="preserve"> and N are multiplied). In the case (c1)</w:t>
      </w:r>
      <w:r w:rsidR="00D14B94" w:rsidRPr="009D7B88">
        <w:t>, instead of N</w:t>
      </w:r>
      <w:r w:rsidR="00D14B94" w:rsidRPr="009D7B88">
        <w:rPr>
          <w:vertAlign w:val="subscript"/>
        </w:rPr>
        <w:t>OPS</w:t>
      </w:r>
      <w:r w:rsidR="00D14B94" w:rsidRPr="009D7B88">
        <w:t>, there is N</w:t>
      </w:r>
      <w:r w:rsidR="00D14B94" w:rsidRPr="009D7B88">
        <w:rPr>
          <w:vertAlign w:val="subscript"/>
        </w:rPr>
        <w:t>DEPTH</w:t>
      </w:r>
      <w:r w:rsidR="00D14B94" w:rsidRPr="009D7B88">
        <w:t xml:space="preserve"> &lt;= N</w:t>
      </w:r>
      <w:r w:rsidR="00D14B94" w:rsidRPr="009D7B88">
        <w:rPr>
          <w:vertAlign w:val="subscript"/>
        </w:rPr>
        <w:t>OPS</w:t>
      </w:r>
      <w:r w:rsidR="00D14B94" w:rsidRPr="009D7B88">
        <w:t>. In this equation, N</w:t>
      </w:r>
      <w:r w:rsidR="00D14B94" w:rsidRPr="009D7B88">
        <w:rPr>
          <w:vertAlign w:val="subscript"/>
        </w:rPr>
        <w:t>DEPTH</w:t>
      </w:r>
      <w:r w:rsidR="00D14B94" w:rsidRPr="009D7B88">
        <w:t xml:space="preserve"> and N </w:t>
      </w:r>
      <w:r w:rsidR="00474510" w:rsidRPr="009D7B88">
        <w:t>(</w:t>
      </w:r>
      <w:r w:rsidR="00D14B94" w:rsidRPr="009D7B88">
        <w:t>multiplied by some constants</w:t>
      </w:r>
      <w:r w:rsidR="00474510" w:rsidRPr="009D7B88">
        <w:t>) are</w:t>
      </w:r>
      <w:r w:rsidR="00D14B94" w:rsidRPr="009D7B88">
        <w:t xml:space="preserve"> added</w:t>
      </w:r>
      <w:r w:rsidR="00474510" w:rsidRPr="009D7B88">
        <w:t xml:space="preserve"> together</w:t>
      </w:r>
      <w:r w:rsidR="00D14B94" w:rsidRPr="009D7B88">
        <w:t xml:space="preserve">. </w:t>
      </w:r>
      <w:r w:rsidR="00474510" w:rsidRPr="009D7B88">
        <w:t>I</w:t>
      </w:r>
      <w:r w:rsidR="00D14B94" w:rsidRPr="009D7B88">
        <w:t>n this case, increasing N</w:t>
      </w:r>
      <w:r w:rsidR="00D14B94" w:rsidRPr="009D7B88">
        <w:rPr>
          <w:vertAlign w:val="subscript"/>
        </w:rPr>
        <w:t>OPS</w:t>
      </w:r>
      <w:r w:rsidR="00D14B94" w:rsidRPr="009D7B88">
        <w:t xml:space="preserve"> and N</w:t>
      </w:r>
      <w:r w:rsidR="00D14B94" w:rsidRPr="009D7B88">
        <w:rPr>
          <w:vertAlign w:val="subscript"/>
        </w:rPr>
        <w:t>DEPTH</w:t>
      </w:r>
      <w:r w:rsidR="00F0338D" w:rsidRPr="009D7B88">
        <w:t>, but keeping N</w:t>
      </w:r>
      <w:r w:rsidR="00F0338D" w:rsidRPr="009D7B88">
        <w:rPr>
          <w:vertAlign w:val="subscript"/>
        </w:rPr>
        <w:t>OPS</w:t>
      </w:r>
      <w:r w:rsidR="00F0338D" w:rsidRPr="009D7B88">
        <w:t xml:space="preserve"> &lt;= N</w:t>
      </w:r>
      <w:r w:rsidR="00F0338D" w:rsidRPr="009D7B88">
        <w:rPr>
          <w:vertAlign w:val="subscript"/>
        </w:rPr>
        <w:t>CAP</w:t>
      </w:r>
      <w:r w:rsidR="00F0338D" w:rsidRPr="009D7B88">
        <w:t>,</w:t>
      </w:r>
      <w:r w:rsidR="00D14B94" w:rsidRPr="009D7B88">
        <w:t xml:space="preserve"> does not significantly increase execution time</w:t>
      </w:r>
      <w:r w:rsidR="00F0338D" w:rsidRPr="009D7B88">
        <w:t>, only latency to the first result is increased.</w:t>
      </w:r>
      <w:r w:rsidR="00FB6149" w:rsidRPr="009D7B88">
        <w:t xml:space="preserve"> </w:t>
      </w:r>
      <w:r w:rsidR="005C2AA5" w:rsidRPr="009D7B88">
        <w:t>T</w:t>
      </w:r>
      <w:r w:rsidRPr="009D7B88">
        <w:t>he</w:t>
      </w:r>
      <w:r w:rsidR="00F0338D" w:rsidRPr="009D7B88">
        <w:t xml:space="preserve"> case (c2)</w:t>
      </w:r>
      <w:r w:rsidR="005C2AA5" w:rsidRPr="009D7B88">
        <w:t xml:space="preserve"> shows that the main l</w:t>
      </w:r>
      <w:r w:rsidRPr="009D7B88">
        <w:t>imitation to high performance is the capacity of hardware used f</w:t>
      </w:r>
      <w:r w:rsidR="00233F44">
        <w:t xml:space="preserve">or </w:t>
      </w:r>
      <w:proofErr w:type="spellStart"/>
      <w:r w:rsidR="00233F44">
        <w:t>DataF</w:t>
      </w:r>
      <w:r w:rsidRPr="009D7B88">
        <w:t>low</w:t>
      </w:r>
      <w:proofErr w:type="spellEnd"/>
      <w:r w:rsidRPr="009D7B88">
        <w:t xml:space="preserve"> implementations. Today’s technology brings enough capacity to make </w:t>
      </w:r>
      <w:proofErr w:type="spellStart"/>
      <w:r w:rsidR="00233F44">
        <w:t>DataF</w:t>
      </w:r>
      <w:r w:rsidR="006D01F7" w:rsidRPr="009D7B88">
        <w:t>low</w:t>
      </w:r>
      <w:proofErr w:type="spellEnd"/>
      <w:r w:rsidRPr="009D7B88">
        <w:t xml:space="preserve"> systems well performing, often faster than control flow systems [</w:t>
      </w:r>
      <w:r w:rsidR="00E34713">
        <w:t>10</w:t>
      </w:r>
      <w:r w:rsidR="00F06F2D">
        <w:t xml:space="preserve">, </w:t>
      </w:r>
      <w:r w:rsidR="00E34713">
        <w:t>11</w:t>
      </w:r>
      <w:r>
        <w:t>].</w:t>
      </w:r>
    </w:p>
    <w:p w:rsidR="00927AB7" w:rsidRDefault="00927AB7" w:rsidP="00764D8A">
      <w:pPr>
        <w:jc w:val="both"/>
      </w:pPr>
      <w:r>
        <w:t>In order to make it clear, N</w:t>
      </w:r>
      <w:r w:rsidRPr="00442BBD">
        <w:rPr>
          <w:vertAlign w:val="subscript"/>
        </w:rPr>
        <w:t>DF</w:t>
      </w:r>
      <w:r>
        <w:t xml:space="preserve"> is not a constant like </w:t>
      </w:r>
      <w:proofErr w:type="spellStart"/>
      <w:r>
        <w:t>N</w:t>
      </w:r>
      <w:r w:rsidRPr="00576EE1">
        <w:rPr>
          <w:vertAlign w:val="subscript"/>
        </w:rPr>
        <w:t>coresCPU</w:t>
      </w:r>
      <w:proofErr w:type="spellEnd"/>
      <w:r>
        <w:t xml:space="preserve"> and </w:t>
      </w:r>
      <w:proofErr w:type="spellStart"/>
      <w:r>
        <w:t>N</w:t>
      </w:r>
      <w:r w:rsidRPr="00576EE1">
        <w:rPr>
          <w:vertAlign w:val="subscript"/>
        </w:rPr>
        <w:t>coresGPU</w:t>
      </w:r>
      <w:proofErr w:type="spellEnd"/>
      <w:r>
        <w:t xml:space="preserve">. It is a parameter that depends on the size of one </w:t>
      </w:r>
      <w:r w:rsidR="00233F44">
        <w:t xml:space="preserve">implementation of </w:t>
      </w:r>
      <w:r>
        <w:t xml:space="preserve">dataflow </w:t>
      </w:r>
      <w:r w:rsidR="00233F44">
        <w:t>graph</w:t>
      </w:r>
      <w:r>
        <w:t xml:space="preserve"> and the size of the chip; the ratio of these two sizes represents the maximum value for this parameter. For smaller loop bodies we are able to decrease execution time on a </w:t>
      </w:r>
      <w:proofErr w:type="spellStart"/>
      <w:r w:rsidR="00A60651">
        <w:t>D</w:t>
      </w:r>
      <w:r w:rsidR="00233F44">
        <w:t>ataF</w:t>
      </w:r>
      <w:r w:rsidR="006D01F7">
        <w:t>low</w:t>
      </w:r>
      <w:proofErr w:type="spellEnd"/>
      <w:r>
        <w:t xml:space="preserve"> system by i</w:t>
      </w:r>
      <w:r w:rsidR="00233F44">
        <w:t>mplementing additional dataflow graphs</w:t>
      </w:r>
      <w:r>
        <w:t xml:space="preserve"> (implementing the same dataflow</w:t>
      </w:r>
      <w:r w:rsidR="00233F44">
        <w:t xml:space="preserve"> graph</w:t>
      </w:r>
      <w:r>
        <w:t xml:space="preserve"> several times). This is true only when the assumption about the required bandwidth</w:t>
      </w:r>
      <w:r w:rsidR="00330AF6">
        <w:t xml:space="preserve"> to/from memory</w:t>
      </w:r>
      <w:r>
        <w:t xml:space="preserve"> is true. </w:t>
      </w:r>
      <w:r w:rsidR="001842DF">
        <w:t xml:space="preserve">When required bandwidth reaches the available bandwidth, </w:t>
      </w:r>
      <w:r w:rsidR="00554DCF">
        <w:t xml:space="preserve">speedup </w:t>
      </w:r>
      <w:r w:rsidR="001842DF">
        <w:t xml:space="preserve">becomes </w:t>
      </w:r>
      <w:r w:rsidR="00554DCF">
        <w:t>limited only by</w:t>
      </w:r>
      <w:r w:rsidR="001842DF">
        <w:t xml:space="preserve"> available bandwidth to/from memory.</w:t>
      </w:r>
      <w:r w:rsidR="00BE2D13">
        <w:t xml:space="preserve"> </w:t>
      </w:r>
      <w:r w:rsidR="00233F44">
        <w:t xml:space="preserve">Does this mean that </w:t>
      </w:r>
      <w:proofErr w:type="spellStart"/>
      <w:r w:rsidR="00233F44">
        <w:t>DataF</w:t>
      </w:r>
      <w:r>
        <w:t>low</w:t>
      </w:r>
      <w:proofErr w:type="spellEnd"/>
      <w:r>
        <w:t xml:space="preserve"> is no more the best choice? If we suppose the same bandwidth to/from memory of all three architectures (for the chips compared, that is not entirely true, but the behavior is explained in the next paragraph),</w:t>
      </w:r>
      <w:r w:rsidR="00BE2D13">
        <w:t xml:space="preserve"> </w:t>
      </w:r>
      <w:r w:rsidR="00856A4B">
        <w:t xml:space="preserve">and if some </w:t>
      </w:r>
      <w:r w:rsidR="00233F44">
        <w:t xml:space="preserve">dataflow </w:t>
      </w:r>
      <w:r w:rsidR="00856A4B">
        <w:t xml:space="preserve">application is limited by the available bandwidth, then no other architecture can perform faster because if not limited by available processing power of hardware, it is also limited by the available bandwidth to/from memory. </w:t>
      </w:r>
      <w:r w:rsidR="00856A4B" w:rsidRPr="002C13AF">
        <w:t>This also explains the difference</w:t>
      </w:r>
      <w:r w:rsidR="001C3747" w:rsidRPr="002C13AF">
        <w:t>s</w:t>
      </w:r>
      <w:r w:rsidR="00856A4B" w:rsidRPr="002C13AF">
        <w:t xml:space="preserve"> between declared and achieved performance</w:t>
      </w:r>
      <w:r w:rsidR="00BD11D9" w:rsidRPr="002C13AF">
        <w:t>s</w:t>
      </w:r>
      <w:r w:rsidR="00856A4B" w:rsidRPr="002C13AF">
        <w:t xml:space="preserve"> in Table 1.</w:t>
      </w:r>
      <w:r w:rsidR="00E035DD" w:rsidRPr="002C13AF">
        <w:t xml:space="preserve"> </w:t>
      </w:r>
      <w:r w:rsidR="005A5DB7" w:rsidRPr="002C13AF">
        <w:t>T</w:t>
      </w:r>
      <w:r w:rsidRPr="002C13AF">
        <w:t xml:space="preserve">he declared </w:t>
      </w:r>
      <w:r w:rsidR="005A5DB7" w:rsidRPr="002C13AF">
        <w:t>performances suggest</w:t>
      </w:r>
      <w:r w:rsidRPr="002C13AF">
        <w:t xml:space="preserve"> that </w:t>
      </w:r>
      <w:proofErr w:type="spellStart"/>
      <w:r w:rsidRPr="002C13AF">
        <w:t>ManyCore</w:t>
      </w:r>
      <w:proofErr w:type="spellEnd"/>
      <w:r w:rsidRPr="002C13AF">
        <w:t xml:space="preserve"> achieves a better speedup for applications </w:t>
      </w:r>
      <w:r w:rsidR="005A5DB7" w:rsidRPr="002C13AF">
        <w:t>with</w:t>
      </w:r>
      <w:r w:rsidR="00BD11D9" w:rsidRPr="002C13AF">
        <w:t xml:space="preserve"> a</w:t>
      </w:r>
      <w:r w:rsidRPr="002C13AF">
        <w:t xml:space="preserve"> larger computation/data transfer ratio, all that at </w:t>
      </w:r>
      <w:r w:rsidR="00BD11D9" w:rsidRPr="002C13AF">
        <w:t xml:space="preserve">a </w:t>
      </w:r>
      <w:r w:rsidRPr="002C13AF">
        <w:t>higher operational price.</w:t>
      </w:r>
    </w:p>
    <w:p w:rsidR="00C627B5" w:rsidRDefault="00927AB7" w:rsidP="00764D8A">
      <w:pPr>
        <w:jc w:val="both"/>
      </w:pPr>
      <w:r>
        <w:t xml:space="preserve">One highly important property of </w:t>
      </w:r>
      <w:proofErr w:type="spellStart"/>
      <w:r w:rsidR="00233F44">
        <w:t>DataF</w:t>
      </w:r>
      <w:r w:rsidR="006D01F7">
        <w:t>low</w:t>
      </w:r>
      <w:proofErr w:type="spellEnd"/>
      <w:r>
        <w:t xml:space="preserve"> system in this context is that it needs same amount of data in each cycle. </w:t>
      </w:r>
      <w:r w:rsidR="00FC053E">
        <w:t>Except in several cycles at the beginning and at the end, e</w:t>
      </w:r>
      <w:r>
        <w:t xml:space="preserve">ach operation in loop body is executed once per cycle, but with data from different iterations. On the control flow systems, </w:t>
      </w:r>
      <w:r w:rsidR="00904032">
        <w:t>this is</w:t>
      </w:r>
      <w:r w:rsidR="005539C6">
        <w:t xml:space="preserve"> the case also; however, due to the lower level execution paradigm in </w:t>
      </w:r>
      <w:proofErr w:type="spellStart"/>
      <w:r w:rsidR="005539C6">
        <w:t>DataFlow</w:t>
      </w:r>
      <w:proofErr w:type="spellEnd"/>
      <w:r w:rsidR="005539C6">
        <w:t xml:space="preserve"> machines</w:t>
      </w:r>
      <w:r w:rsidR="008D262E">
        <w:t>, overlapping of memory accesses and calculations is more effective</w:t>
      </w:r>
      <w:r w:rsidR="00904032">
        <w:t xml:space="preserve">. </w:t>
      </w:r>
      <w:r>
        <w:t xml:space="preserve">As a consequence, it is expected that the </w:t>
      </w:r>
      <w:proofErr w:type="spellStart"/>
      <w:r w:rsidR="006D01F7">
        <w:t>Data</w:t>
      </w:r>
      <w:r w:rsidR="00233F44">
        <w:t>F</w:t>
      </w:r>
      <w:r w:rsidR="006D01F7">
        <w:t>low</w:t>
      </w:r>
      <w:proofErr w:type="spellEnd"/>
      <w:r>
        <w:t xml:space="preserve"> system can easily utilize whole available bandwidth to/from memory, while other two architectures can do the same only in extreme case when available bandwidth</w:t>
      </w:r>
      <w:r w:rsidR="00C627B5">
        <w:t xml:space="preserve"> is lower than required.</w:t>
      </w:r>
    </w:p>
    <w:p w:rsidR="00904032" w:rsidRDefault="00927AB7" w:rsidP="00764D8A">
      <w:pPr>
        <w:jc w:val="both"/>
      </w:pPr>
      <w:r>
        <w:t>The other influence of memory on execution time is the latency of memory accesses.</w:t>
      </w:r>
      <w:r w:rsidR="00904032">
        <w:t xml:space="preserve"> </w:t>
      </w:r>
      <w:r w:rsidR="00F022DB">
        <w:t>In control flow system</w:t>
      </w:r>
      <w:r w:rsidR="004A3C71">
        <w:t>s</w:t>
      </w:r>
      <w:r w:rsidR="00F022DB">
        <w:t>, it is seen through processor’s</w:t>
      </w:r>
      <w:r w:rsidR="004A3C71">
        <w:t xml:space="preserve"> stall time when it comes to a</w:t>
      </w:r>
      <w:r w:rsidR="00F022DB">
        <w:t xml:space="preserve"> cache miss, possibly increasing CPI. </w:t>
      </w:r>
      <w:r w:rsidR="00233F44">
        <w:t xml:space="preserve">In </w:t>
      </w:r>
      <w:proofErr w:type="spellStart"/>
      <w:r w:rsidR="00233F44">
        <w:t>DataF</w:t>
      </w:r>
      <w:r w:rsidR="00904032">
        <w:t>low</w:t>
      </w:r>
      <w:proofErr w:type="spellEnd"/>
      <w:r w:rsidR="00904032">
        <w:t xml:space="preserve"> system</w:t>
      </w:r>
      <w:r w:rsidR="004A3C71">
        <w:t>s</w:t>
      </w:r>
      <w:r w:rsidR="00904032">
        <w:t xml:space="preserve">, </w:t>
      </w:r>
      <w:r w:rsidR="00F022DB">
        <w:t xml:space="preserve">this latency is hidden by overlapping </w:t>
      </w:r>
      <w:r w:rsidR="00904032">
        <w:t xml:space="preserve">memory accesses </w:t>
      </w:r>
      <w:r w:rsidR="00F022DB">
        <w:t>with calculations.</w:t>
      </w:r>
    </w:p>
    <w:p w:rsidR="00D57A7D" w:rsidRDefault="0080555A" w:rsidP="00CA3B91">
      <w:pPr>
        <w:jc w:val="both"/>
      </w:pPr>
      <w:r w:rsidRPr="002C13AF">
        <w:lastRenderedPageBreak/>
        <w:t>In</w:t>
      </w:r>
      <w:r w:rsidR="00D57A7D" w:rsidRPr="002C13AF">
        <w:t xml:space="preserve"> real case</w:t>
      </w:r>
      <w:r w:rsidRPr="002C13AF">
        <w:t>s,</w:t>
      </w:r>
      <w:r w:rsidR="00D57A7D" w:rsidRPr="002C13AF">
        <w:t xml:space="preserve"> loop body sometime</w:t>
      </w:r>
      <w:r w:rsidRPr="002C13AF">
        <w:t>s</w:t>
      </w:r>
      <w:r w:rsidR="00D57A7D" w:rsidRPr="002C13AF">
        <w:t xml:space="preserve"> contains control flow instruction</w:t>
      </w:r>
      <w:r w:rsidRPr="002C13AF">
        <w:t>s</w:t>
      </w:r>
      <w:r w:rsidR="00D57A7D" w:rsidRPr="002C13AF">
        <w:t xml:space="preserve">. In the control flow architectures, these instructions have </w:t>
      </w:r>
      <w:r w:rsidRPr="002C13AF">
        <w:t xml:space="preserve">a </w:t>
      </w:r>
      <w:r w:rsidR="00D57A7D" w:rsidRPr="002C13AF">
        <w:t>negative influence on the</w:t>
      </w:r>
      <w:r w:rsidRPr="002C13AF">
        <w:t xml:space="preserve"> execution time of the</w:t>
      </w:r>
      <w:r w:rsidR="00D57A7D" w:rsidRPr="002C13AF">
        <w:t xml:space="preserve"> whole program</w:t>
      </w:r>
      <w:r w:rsidRPr="002C13AF">
        <w:t>,</w:t>
      </w:r>
      <w:r w:rsidR="00D57A7D" w:rsidRPr="002C13AF">
        <w:t xml:space="preserve"> due to their execution time and increased CPI</w:t>
      </w:r>
      <w:r w:rsidR="00251D4B" w:rsidRPr="002C13AF">
        <w:t xml:space="preserve"> caused by </w:t>
      </w:r>
      <w:r w:rsidR="00D57A7D" w:rsidRPr="002C13AF">
        <w:t>control hazards</w:t>
      </w:r>
      <w:r w:rsidRPr="002C13AF">
        <w:t xml:space="preserve">. In </w:t>
      </w:r>
      <w:proofErr w:type="spellStart"/>
      <w:r w:rsidR="00D548F3">
        <w:t>DataF</w:t>
      </w:r>
      <w:r w:rsidR="00251D4B" w:rsidRPr="002C13AF">
        <w:t>low</w:t>
      </w:r>
      <w:proofErr w:type="spellEnd"/>
      <w:r w:rsidR="00251D4B" w:rsidRPr="002C13AF">
        <w:t xml:space="preserve"> </w:t>
      </w:r>
      <w:r w:rsidR="00C65A4B" w:rsidRPr="002C13AF">
        <w:t>arc</w:t>
      </w:r>
      <w:r w:rsidR="005C6CF3" w:rsidRPr="002C13AF">
        <w:t>hitectures every possible option of each control flow instruction</w:t>
      </w:r>
      <w:r w:rsidR="00C65A4B" w:rsidRPr="002C13AF">
        <w:t xml:space="preserve"> is calculated</w:t>
      </w:r>
      <w:r w:rsidR="005C6CF3" w:rsidRPr="002C13AF">
        <w:t xml:space="preserve"> at run time</w:t>
      </w:r>
      <w:r w:rsidR="00C65A4B" w:rsidRPr="002C13AF">
        <w:t>, and at the end</w:t>
      </w:r>
      <w:r w:rsidR="005C6CF3" w:rsidRPr="002C13AF">
        <w:t xml:space="preserve"> of the flow,</w:t>
      </w:r>
      <w:r w:rsidR="00C65A4B" w:rsidRPr="002C13AF">
        <w:t xml:space="preserve"> one of the calculated values is chosen. This influences only </w:t>
      </w:r>
      <w:r w:rsidR="005C6CF3" w:rsidRPr="002C13AF">
        <w:t xml:space="preserve">the </w:t>
      </w:r>
      <w:r w:rsidR="00C65A4B" w:rsidRPr="002C13AF">
        <w:t xml:space="preserve">latency </w:t>
      </w:r>
      <w:r w:rsidR="005C6CF3" w:rsidRPr="002C13AF">
        <w:t>for</w:t>
      </w:r>
      <w:r w:rsidR="00C65A4B" w:rsidRPr="002C13AF">
        <w:t xml:space="preserve"> the first group of results.</w:t>
      </w:r>
      <w:r w:rsidR="00C65A4B">
        <w:t xml:space="preserve"> More importantly, area on the chip is not efficiently utilized, significantly reducing the effectively available capacity of hardware. For the most of the real a</w:t>
      </w:r>
      <w:r w:rsidR="001675AB">
        <w:t xml:space="preserve">pplications implemented in </w:t>
      </w:r>
      <w:proofErr w:type="spellStart"/>
      <w:r w:rsidR="001675AB">
        <w:t>DataF</w:t>
      </w:r>
      <w:r w:rsidR="00C65A4B">
        <w:t>low</w:t>
      </w:r>
      <w:proofErr w:type="spellEnd"/>
      <w:r w:rsidR="00C65A4B">
        <w:t xml:space="preserve"> systems, this does not have any significant drawback [</w:t>
      </w:r>
      <w:r w:rsidR="00E34713">
        <w:t>10</w:t>
      </w:r>
      <w:r w:rsidR="00F06F2D">
        <w:t xml:space="preserve">, </w:t>
      </w:r>
      <w:r w:rsidR="00E34713">
        <w:t>11</w:t>
      </w:r>
      <w:r w:rsidR="00C65A4B">
        <w:t>].</w:t>
      </w:r>
    </w:p>
    <w:p w:rsidR="00927AB7" w:rsidRPr="00473E39" w:rsidRDefault="00927AB7" w:rsidP="00473E39">
      <w:pPr>
        <w:numPr>
          <w:ilvl w:val="0"/>
          <w:numId w:val="3"/>
        </w:numPr>
        <w:rPr>
          <w:b/>
        </w:rPr>
      </w:pPr>
      <w:r w:rsidRPr="00473E39">
        <w:rPr>
          <w:b/>
        </w:rPr>
        <w:t>Conclusion</w:t>
      </w:r>
    </w:p>
    <w:p w:rsidR="00927AB7" w:rsidRDefault="00927AB7" w:rsidP="00771A4B">
      <w:pPr>
        <w:jc w:val="both"/>
      </w:pPr>
      <w:r>
        <w:t xml:space="preserve">The optimal approach implies a hybrid solution that includes all three architecture types: </w:t>
      </w:r>
      <w:proofErr w:type="spellStart"/>
      <w:r>
        <w:t>MultiCore</w:t>
      </w:r>
      <w:proofErr w:type="spellEnd"/>
      <w:r>
        <w:t xml:space="preserve">, </w:t>
      </w:r>
      <w:proofErr w:type="spellStart"/>
      <w:r>
        <w:t>ManyCore</w:t>
      </w:r>
      <w:proofErr w:type="spellEnd"/>
      <w:r>
        <w:t xml:space="preserve">, and </w:t>
      </w:r>
      <w:proofErr w:type="spellStart"/>
      <w:r w:rsidR="00210F44">
        <w:t>DataF</w:t>
      </w:r>
      <w:r w:rsidR="006D01F7">
        <w:t>low</w:t>
      </w:r>
      <w:proofErr w:type="spellEnd"/>
      <w:r>
        <w:t xml:space="preserve">. So far, hybrid approaches would typically include only two </w:t>
      </w:r>
      <w:r w:rsidR="00E34713">
        <w:t>solutions (e.g., Mont-Blanc Barcelona supercomputer</w:t>
      </w:r>
      <w:r>
        <w:t xml:space="preserve">). Our conclusion goes one step beyond and adds a third component: </w:t>
      </w:r>
      <w:proofErr w:type="spellStart"/>
      <w:r w:rsidR="00B8705E">
        <w:t>DataF</w:t>
      </w:r>
      <w:r w:rsidR="006D01F7">
        <w:t>low</w:t>
      </w:r>
      <w:proofErr w:type="spellEnd"/>
      <w:r>
        <w:t xml:space="preserve">. </w:t>
      </w:r>
    </w:p>
    <w:p w:rsidR="00927AB7" w:rsidRDefault="00927AB7" w:rsidP="00771A4B">
      <w:pPr>
        <w:jc w:val="both"/>
      </w:pPr>
      <w:r>
        <w:t>For a typical supercomputer workload mix, this means a considerable performance improvement, since the percentage of supercomputer code which is best dataflow-able is relatively high (e.g., [</w:t>
      </w:r>
      <w:r w:rsidR="00E34713">
        <w:t>1</w:t>
      </w:r>
      <w:r>
        <w:t xml:space="preserve">]) and can bring speedups of 20-40 or even more.  </w:t>
      </w:r>
    </w:p>
    <w:p w:rsidR="00927AB7" w:rsidRDefault="00927AB7" w:rsidP="00771A4B">
      <w:pPr>
        <w:jc w:val="both"/>
      </w:pPr>
      <w:r>
        <w:t>Introduction of the third component into the hybrid implies appropriate changes i</w:t>
      </w:r>
      <w:r w:rsidR="0061526E">
        <w:t xml:space="preserve">n the programming model (e.g., </w:t>
      </w:r>
      <w:proofErr w:type="spellStart"/>
      <w:r w:rsidRPr="009D58CC">
        <w:t>Ompss</w:t>
      </w:r>
      <w:proofErr w:type="spellEnd"/>
      <w:r w:rsidR="00F06F2D">
        <w:t xml:space="preserve"> or [</w:t>
      </w:r>
      <w:r w:rsidR="00E34713">
        <w:t>12</w:t>
      </w:r>
      <w:r w:rsidR="00290C58">
        <w:t>]</w:t>
      </w:r>
      <w:r>
        <w:t xml:space="preserve">) and an incorporation of the dispatcher software which is able to recognize what is best to move to the </w:t>
      </w:r>
      <w:proofErr w:type="spellStart"/>
      <w:r w:rsidR="00C62740">
        <w:t>DataF</w:t>
      </w:r>
      <w:r w:rsidR="006D01F7">
        <w:t>low</w:t>
      </w:r>
      <w:proofErr w:type="spellEnd"/>
      <w:r>
        <w:t xml:space="preserve"> component of the hybrid, and how to do it. It can be implemented for e</w:t>
      </w:r>
      <w:r w:rsidR="0068318B">
        <w:t>ither compile time or run time.</w:t>
      </w:r>
    </w:p>
    <w:p w:rsidR="00842CFC" w:rsidRDefault="00842CFC" w:rsidP="00771A4B">
      <w:pPr>
        <w:jc w:val="both"/>
      </w:pPr>
    </w:p>
    <w:p w:rsidR="006D01F7" w:rsidRPr="00B726DE" w:rsidRDefault="006D01F7" w:rsidP="00B726DE">
      <w:pPr>
        <w:pBdr>
          <w:top w:val="single" w:sz="4" w:space="1" w:color="auto"/>
          <w:left w:val="single" w:sz="4" w:space="4" w:color="auto"/>
          <w:bottom w:val="single" w:sz="4" w:space="1" w:color="auto"/>
          <w:right w:val="single" w:sz="4" w:space="4" w:color="auto"/>
        </w:pBdr>
        <w:rPr>
          <w:b/>
        </w:rPr>
      </w:pPr>
      <w:r w:rsidRPr="00B726DE">
        <w:rPr>
          <w:b/>
        </w:rPr>
        <w:t>Frame No 1: To Select or to Hybridize.</w:t>
      </w:r>
    </w:p>
    <w:p w:rsidR="006D01F7" w:rsidRPr="00B726DE" w:rsidRDefault="006D01F7" w:rsidP="00B726DE">
      <w:pPr>
        <w:pBdr>
          <w:top w:val="single" w:sz="4" w:space="1" w:color="auto"/>
          <w:left w:val="single" w:sz="4" w:space="4" w:color="auto"/>
          <w:bottom w:val="single" w:sz="4" w:space="1" w:color="auto"/>
          <w:right w:val="single" w:sz="4" w:space="4" w:color="auto"/>
        </w:pBdr>
        <w:jc w:val="both"/>
      </w:pPr>
      <w:r w:rsidRPr="00B726DE">
        <w:t>When a supercomputer team faces a new programming challenge, the first thing to do is to decide what supercomputer architecture to select for the highest performance, the lowest power consumption, and the smallest equipment volume. An alternative is to use a hybrid machine which includes all three architectural types</w:t>
      </w:r>
      <w:r w:rsidR="00491C6B">
        <w:t xml:space="preserve"> (</w:t>
      </w:r>
      <w:proofErr w:type="spellStart"/>
      <w:r w:rsidR="00491C6B">
        <w:t>MultiCore</w:t>
      </w:r>
      <w:proofErr w:type="spellEnd"/>
      <w:r w:rsidR="00491C6B">
        <w:t xml:space="preserve">, </w:t>
      </w:r>
      <w:proofErr w:type="spellStart"/>
      <w:r w:rsidR="00491C6B">
        <w:t>ManyCore</w:t>
      </w:r>
      <w:proofErr w:type="spellEnd"/>
      <w:r w:rsidR="00491C6B">
        <w:t xml:space="preserve">, and </w:t>
      </w:r>
      <w:proofErr w:type="spellStart"/>
      <w:r w:rsidR="00491C6B">
        <w:t>DataF</w:t>
      </w:r>
      <w:r w:rsidRPr="00B726DE">
        <w:t>low</w:t>
      </w:r>
      <w:proofErr w:type="spellEnd"/>
      <w:r w:rsidRPr="00B726DE">
        <w:t xml:space="preserve">) and a sophisticated software dispatcher (partially implemented </w:t>
      </w:r>
      <w:r w:rsidR="009C54A5" w:rsidRPr="00B726DE">
        <w:t>by the programmer, partly in the</w:t>
      </w:r>
      <w:r w:rsidRPr="00B726DE">
        <w:t xml:space="preserve"> compiler and partially in </w:t>
      </w:r>
      <w:r w:rsidR="009C54A5" w:rsidRPr="00B726DE">
        <w:t xml:space="preserve">the </w:t>
      </w:r>
      <w:r w:rsidRPr="00B726DE">
        <w:t>operating system) that decides what portion of the high level language code goes to what architectures.</w:t>
      </w:r>
    </w:p>
    <w:p w:rsidR="00B726DE" w:rsidRDefault="00B726DE" w:rsidP="006D01F7">
      <w:pPr>
        <w:rPr>
          <w:b/>
        </w:rPr>
      </w:pPr>
    </w:p>
    <w:p w:rsidR="00171769" w:rsidRDefault="00171769" w:rsidP="006D01F7">
      <w:pPr>
        <w:rPr>
          <w:b/>
        </w:rPr>
      </w:pPr>
    </w:p>
    <w:p w:rsidR="006D01F7" w:rsidRPr="00B726DE" w:rsidRDefault="006D01F7" w:rsidP="00B726DE">
      <w:pPr>
        <w:pBdr>
          <w:top w:val="single" w:sz="4" w:space="1" w:color="auto"/>
          <w:left w:val="single" w:sz="4" w:space="4" w:color="auto"/>
          <w:bottom w:val="single" w:sz="4" w:space="1" w:color="auto"/>
          <w:right w:val="single" w:sz="4" w:space="4" w:color="auto"/>
        </w:pBdr>
        <w:rPr>
          <w:b/>
        </w:rPr>
      </w:pPr>
      <w:r w:rsidRPr="00B726DE">
        <w:rPr>
          <w:b/>
        </w:rPr>
        <w:lastRenderedPageBreak/>
        <w:t>Frame No 2: A Symbolic Comparison o</w:t>
      </w:r>
      <w:r w:rsidR="00491C6B">
        <w:rPr>
          <w:b/>
        </w:rPr>
        <w:t xml:space="preserve">f </w:t>
      </w:r>
      <w:proofErr w:type="spellStart"/>
      <w:r w:rsidR="00491C6B">
        <w:rPr>
          <w:b/>
        </w:rPr>
        <w:t>MultiCore</w:t>
      </w:r>
      <w:proofErr w:type="spellEnd"/>
      <w:r w:rsidR="00491C6B">
        <w:rPr>
          <w:b/>
        </w:rPr>
        <w:t xml:space="preserve">, </w:t>
      </w:r>
      <w:proofErr w:type="spellStart"/>
      <w:r w:rsidR="00491C6B">
        <w:rPr>
          <w:b/>
        </w:rPr>
        <w:t>ManyCore</w:t>
      </w:r>
      <w:proofErr w:type="spellEnd"/>
      <w:r w:rsidR="00491C6B">
        <w:rPr>
          <w:b/>
        </w:rPr>
        <w:t xml:space="preserve">, and </w:t>
      </w:r>
      <w:proofErr w:type="spellStart"/>
      <w:r w:rsidR="00491C6B">
        <w:rPr>
          <w:b/>
        </w:rPr>
        <w:t>DataF</w:t>
      </w:r>
      <w:r w:rsidRPr="00B726DE">
        <w:rPr>
          <w:b/>
        </w:rPr>
        <w:t>low</w:t>
      </w:r>
      <w:proofErr w:type="spellEnd"/>
      <w:r w:rsidRPr="00B726DE">
        <w:rPr>
          <w:b/>
        </w:rPr>
        <w:t xml:space="preserve"> </w:t>
      </w:r>
    </w:p>
    <w:p w:rsidR="006D01F7" w:rsidRPr="00B726DE" w:rsidRDefault="006D01F7" w:rsidP="00B726DE">
      <w:pPr>
        <w:pBdr>
          <w:top w:val="single" w:sz="4" w:space="1" w:color="auto"/>
          <w:left w:val="single" w:sz="4" w:space="4" w:color="auto"/>
          <w:bottom w:val="single" w:sz="4" w:space="1" w:color="auto"/>
          <w:right w:val="single" w:sz="4" w:space="4" w:color="auto"/>
        </w:pBdr>
        <w:jc w:val="both"/>
      </w:pPr>
      <w:r w:rsidRPr="00B726DE">
        <w:t xml:space="preserve">A </w:t>
      </w:r>
      <w:proofErr w:type="spellStart"/>
      <w:r w:rsidRPr="00B726DE">
        <w:t>well known</w:t>
      </w:r>
      <w:proofErr w:type="spellEnd"/>
      <w:r w:rsidRPr="00B726DE">
        <w:t xml:space="preserve"> anecdo</w:t>
      </w:r>
      <w:r w:rsidR="009C54A5" w:rsidRPr="00B726DE">
        <w:t>tal</w:t>
      </w:r>
      <w:r w:rsidRPr="00B726DE">
        <w:t xml:space="preserve"> way to compare </w:t>
      </w:r>
      <w:proofErr w:type="spellStart"/>
      <w:r w:rsidRPr="00B726DE">
        <w:t>MultiCore</w:t>
      </w:r>
      <w:proofErr w:type="spellEnd"/>
      <w:r w:rsidRPr="00B726DE">
        <w:t xml:space="preserve"> and </w:t>
      </w:r>
      <w:proofErr w:type="spellStart"/>
      <w:r w:rsidRPr="00B726DE">
        <w:t>ManyCore</w:t>
      </w:r>
      <w:proofErr w:type="spellEnd"/>
      <w:r w:rsidRPr="00B726DE">
        <w:t xml:space="preserve"> supercomputers is to compare the two approaches with horses and chickens that </w:t>
      </w:r>
      <w:r w:rsidR="009C54A5" w:rsidRPr="00B726DE">
        <w:t>pull</w:t>
      </w:r>
      <w:r w:rsidRPr="00B726DE">
        <w:t xml:space="preserve"> a load wagon. Along the same </w:t>
      </w:r>
      <w:r w:rsidR="009C54A5" w:rsidRPr="00B726DE">
        <w:t xml:space="preserve">anecdotal </w:t>
      </w:r>
      <w:r w:rsidR="00631142">
        <w:t xml:space="preserve">path, one can compare the </w:t>
      </w:r>
      <w:proofErr w:type="spellStart"/>
      <w:r w:rsidR="00631142">
        <w:t>DataF</w:t>
      </w:r>
      <w:r w:rsidRPr="00B726DE">
        <w:t>low</w:t>
      </w:r>
      <w:proofErr w:type="spellEnd"/>
      <w:r w:rsidRPr="00B726DE">
        <w:t xml:space="preserve"> approach with ants that carry load in their back-packs. Further, an analogy can be established between power consumption and feeding the animals, </w:t>
      </w:r>
      <w:proofErr w:type="gramStart"/>
      <w:r w:rsidRPr="00B726DE">
        <w:t>between cubic foot</w:t>
      </w:r>
      <w:proofErr w:type="gramEnd"/>
      <w:r w:rsidRPr="00B726DE">
        <w:t xml:space="preserve"> and “housing” for animals, and between speed for Big Data and running fast up a vertical wall. </w:t>
      </w:r>
    </w:p>
    <w:p w:rsidR="006D01F7" w:rsidRPr="00B726DE" w:rsidRDefault="006D01F7" w:rsidP="00B726DE">
      <w:pPr>
        <w:pBdr>
          <w:top w:val="single" w:sz="4" w:space="1" w:color="auto"/>
          <w:left w:val="single" w:sz="4" w:space="4" w:color="auto"/>
          <w:bottom w:val="single" w:sz="4" w:space="1" w:color="auto"/>
          <w:right w:val="single" w:sz="4" w:space="4" w:color="auto"/>
        </w:pBdr>
        <w:jc w:val="both"/>
      </w:pPr>
      <w:r w:rsidRPr="00B726DE">
        <w:t xml:space="preserve">Feeding horses is much more expensive than feeding chicken, and feeding chicken is much more expensive than feeding ants (read “feeding” as “paying monthly electricity bills”). Electricity bills may double initial investments for </w:t>
      </w:r>
      <w:proofErr w:type="spellStart"/>
      <w:r w:rsidRPr="00B726DE">
        <w:t>MultiCore</w:t>
      </w:r>
      <w:proofErr w:type="spellEnd"/>
      <w:r w:rsidRPr="00B726DE">
        <w:t xml:space="preserve"> in only a few years, and not in many </w:t>
      </w:r>
      <w:r w:rsidR="00631142">
        <w:t xml:space="preserve">more years for </w:t>
      </w:r>
      <w:proofErr w:type="spellStart"/>
      <w:r w:rsidR="00631142">
        <w:t>ManyCore</w:t>
      </w:r>
      <w:proofErr w:type="spellEnd"/>
      <w:r w:rsidR="00631142">
        <w:t xml:space="preserve">, while </w:t>
      </w:r>
      <w:proofErr w:type="spellStart"/>
      <w:r w:rsidR="00631142">
        <w:t>DataF</w:t>
      </w:r>
      <w:r w:rsidRPr="00B726DE">
        <w:t>low</w:t>
      </w:r>
      <w:proofErr w:type="spellEnd"/>
      <w:r w:rsidRPr="00B726DE">
        <w:t xml:space="preserve"> machines need as much as a few decades for the same.</w:t>
      </w:r>
    </w:p>
    <w:p w:rsidR="006D01F7" w:rsidRPr="00B726DE" w:rsidRDefault="006D01F7" w:rsidP="00B726DE">
      <w:pPr>
        <w:pBdr>
          <w:top w:val="single" w:sz="4" w:space="1" w:color="auto"/>
          <w:left w:val="single" w:sz="4" w:space="4" w:color="auto"/>
          <w:bottom w:val="single" w:sz="4" w:space="1" w:color="auto"/>
          <w:right w:val="single" w:sz="4" w:space="4" w:color="auto"/>
        </w:pBdr>
        <w:jc w:val="both"/>
      </w:pPr>
      <w:r w:rsidRPr="00B726DE">
        <w:t>Stables for horses can be extremely large (some supercomputer centers are even building new buildings for their next generation machines). Chicken houses are much smaller then stables, but much bigger then ant holes. The cost of placing gates across the field has two components: (a) deciding where to put them (higher programmer effort) and (b) physical putting at decided locations (longer compile time).</w:t>
      </w:r>
    </w:p>
    <w:p w:rsidR="006D01F7" w:rsidRPr="00B726DE" w:rsidRDefault="006D01F7" w:rsidP="00B726DE">
      <w:pPr>
        <w:pBdr>
          <w:top w:val="single" w:sz="4" w:space="1" w:color="auto"/>
          <w:left w:val="single" w:sz="4" w:space="4" w:color="auto"/>
          <w:bottom w:val="single" w:sz="4" w:space="1" w:color="auto"/>
          <w:right w:val="single" w:sz="4" w:space="4" w:color="auto"/>
        </w:pBdr>
        <w:jc w:val="both"/>
      </w:pPr>
      <w:r w:rsidRPr="00B726DE">
        <w:t>Only ants can move fast up a vertical wall. Chicken and horses cannot. In other words, if an extremely large data set is crunched, the</w:t>
      </w:r>
      <w:r w:rsidR="00491C6B">
        <w:t xml:space="preserve"> </w:t>
      </w:r>
      <w:proofErr w:type="spellStart"/>
      <w:r w:rsidR="00491C6B">
        <w:t>DataF</w:t>
      </w:r>
      <w:r w:rsidRPr="00B726DE">
        <w:t>low</w:t>
      </w:r>
      <w:proofErr w:type="spellEnd"/>
      <w:r w:rsidRPr="00B726DE">
        <w:t xml:space="preserve"> approach is the fastest, as indicated in the non-anecdotic part of this paper.</w:t>
      </w:r>
    </w:p>
    <w:p w:rsidR="00842CFC" w:rsidRDefault="00842CFC" w:rsidP="006D01F7">
      <w:pPr>
        <w:jc w:val="both"/>
        <w:rPr>
          <w:b/>
        </w:rPr>
      </w:pPr>
    </w:p>
    <w:p w:rsidR="006D01F7" w:rsidRPr="00B726DE" w:rsidRDefault="006D01F7" w:rsidP="00B726DE">
      <w:pPr>
        <w:pBdr>
          <w:top w:val="single" w:sz="4" w:space="1" w:color="auto"/>
          <w:left w:val="single" w:sz="4" w:space="4" w:color="auto"/>
          <w:bottom w:val="single" w:sz="4" w:space="1" w:color="auto"/>
          <w:right w:val="single" w:sz="4" w:space="4" w:color="auto"/>
        </w:pBdr>
        <w:jc w:val="both"/>
        <w:rPr>
          <w:b/>
        </w:rPr>
      </w:pPr>
      <w:r w:rsidRPr="00B726DE">
        <w:rPr>
          <w:b/>
        </w:rPr>
        <w:t>Frame No 3: Definition of Multi/</w:t>
      </w:r>
      <w:proofErr w:type="spellStart"/>
      <w:r w:rsidRPr="00B726DE">
        <w:rPr>
          <w:b/>
        </w:rPr>
        <w:t>Ma</w:t>
      </w:r>
      <w:r w:rsidR="00846B9B">
        <w:rPr>
          <w:b/>
        </w:rPr>
        <w:t>nyCore</w:t>
      </w:r>
      <w:proofErr w:type="spellEnd"/>
      <w:r w:rsidR="00846B9B">
        <w:rPr>
          <w:b/>
        </w:rPr>
        <w:t xml:space="preserve"> and Fine/</w:t>
      </w:r>
      <w:proofErr w:type="spellStart"/>
      <w:r w:rsidR="00846B9B">
        <w:rPr>
          <w:b/>
        </w:rPr>
        <w:t>CoarseGrainDataF</w:t>
      </w:r>
      <w:r w:rsidRPr="00B726DE">
        <w:rPr>
          <w:b/>
        </w:rPr>
        <w:t>low</w:t>
      </w:r>
      <w:proofErr w:type="spellEnd"/>
    </w:p>
    <w:p w:rsidR="006D01F7" w:rsidRPr="00B726DE" w:rsidRDefault="006D01F7" w:rsidP="00B726DE">
      <w:pPr>
        <w:pBdr>
          <w:top w:val="single" w:sz="4" w:space="1" w:color="auto"/>
          <w:left w:val="single" w:sz="4" w:space="4" w:color="auto"/>
          <w:bottom w:val="single" w:sz="4" w:space="1" w:color="auto"/>
          <w:right w:val="single" w:sz="4" w:space="4" w:color="auto"/>
        </w:pBdr>
        <w:jc w:val="both"/>
      </w:pPr>
      <w:r w:rsidRPr="00B726DE">
        <w:t>Multi/</w:t>
      </w:r>
      <w:proofErr w:type="spellStart"/>
      <w:r w:rsidRPr="00B726DE">
        <w:t>ManyCore</w:t>
      </w:r>
      <w:proofErr w:type="spellEnd"/>
      <w:r w:rsidRPr="00B726DE">
        <w:t xml:space="preserve"> architectures are composed of general purpose processing cores, similar to factory where each worker works </w:t>
      </w:r>
      <w:r w:rsidR="009C54A5" w:rsidRPr="00B726DE">
        <w:t xml:space="preserve">on </w:t>
      </w:r>
      <w:r w:rsidRPr="00B726DE">
        <w:t xml:space="preserve">everything. While </w:t>
      </w:r>
      <w:proofErr w:type="spellStart"/>
      <w:r w:rsidRPr="00B726DE">
        <w:t>MultiCore</w:t>
      </w:r>
      <w:proofErr w:type="spellEnd"/>
      <w:r w:rsidRPr="00B726DE">
        <w:t xml:space="preserve"> is composed of a small number of highly sophisticated and high speed processing cores, </w:t>
      </w:r>
      <w:proofErr w:type="spellStart"/>
      <w:r w:rsidRPr="00B726DE">
        <w:t>ManyCore</w:t>
      </w:r>
      <w:proofErr w:type="spellEnd"/>
      <w:r w:rsidRPr="00B726DE">
        <w:t xml:space="preserve"> is composed of a larger number of simpler and slower processing cores.</w:t>
      </w:r>
    </w:p>
    <w:p w:rsidR="00171769" w:rsidRPr="00B726DE" w:rsidRDefault="00846B9B" w:rsidP="00B726DE">
      <w:pPr>
        <w:pBdr>
          <w:top w:val="single" w:sz="4" w:space="1" w:color="auto"/>
          <w:left w:val="single" w:sz="4" w:space="4" w:color="auto"/>
          <w:bottom w:val="single" w:sz="4" w:space="1" w:color="auto"/>
          <w:right w:val="single" w:sz="4" w:space="4" w:color="auto"/>
        </w:pBdr>
        <w:jc w:val="both"/>
      </w:pPr>
      <w:r>
        <w:t xml:space="preserve">At the opposite side are </w:t>
      </w:r>
      <w:proofErr w:type="spellStart"/>
      <w:r>
        <w:t>DataF</w:t>
      </w:r>
      <w:r w:rsidR="006D01F7" w:rsidRPr="00B726DE">
        <w:t>low</w:t>
      </w:r>
      <w:proofErr w:type="spellEnd"/>
      <w:r w:rsidR="006D01F7" w:rsidRPr="00B726DE">
        <w:t xml:space="preserve"> architectures that process data in a manner similar to factory where workers are arranged in assembly line and each worker works </w:t>
      </w:r>
      <w:r w:rsidR="009C54A5" w:rsidRPr="00B726DE">
        <w:t xml:space="preserve">on </w:t>
      </w:r>
      <w:r w:rsidR="006D01F7" w:rsidRPr="00B726DE">
        <w:t xml:space="preserve">only one operation </w:t>
      </w:r>
      <w:r>
        <w:t xml:space="preserve">on each product. </w:t>
      </w:r>
      <w:proofErr w:type="spellStart"/>
      <w:r>
        <w:t>FineGrainDataF</w:t>
      </w:r>
      <w:r w:rsidR="006D01F7" w:rsidRPr="00B726DE">
        <w:t>low</w:t>
      </w:r>
      <w:proofErr w:type="spellEnd"/>
      <w:r w:rsidR="006D01F7" w:rsidRPr="00B726DE">
        <w:t xml:space="preserve"> architectures are composed of special purpose processing elements interconnected to form hardware through which data</w:t>
      </w:r>
      <w:r>
        <w:t xml:space="preserve"> will be processed. </w:t>
      </w:r>
      <w:proofErr w:type="spellStart"/>
      <w:r>
        <w:t>CoarseGrainDataF</w:t>
      </w:r>
      <w:r w:rsidR="006D01F7" w:rsidRPr="00B726DE">
        <w:t>low</w:t>
      </w:r>
      <w:proofErr w:type="spellEnd"/>
      <w:r w:rsidR="006D01F7" w:rsidRPr="00B726DE">
        <w:t xml:space="preserve"> architectures are compose</w:t>
      </w:r>
      <w:r>
        <w:t xml:space="preserve">d of general purpose cores and </w:t>
      </w:r>
      <w:proofErr w:type="spellStart"/>
      <w:r>
        <w:t>DataF</w:t>
      </w:r>
      <w:r w:rsidR="006D01F7" w:rsidRPr="00B726DE">
        <w:t>low</w:t>
      </w:r>
      <w:proofErr w:type="spellEnd"/>
      <w:r w:rsidR="006D01F7" w:rsidRPr="00B726DE">
        <w:t xml:space="preserve"> concept is used on a software level in order to utilize as much as possible of a parallelism available in program.</w:t>
      </w:r>
    </w:p>
    <w:p w:rsidR="00171769" w:rsidRDefault="00171769" w:rsidP="00171769">
      <w:pPr>
        <w:jc w:val="both"/>
        <w:rPr>
          <w:b/>
        </w:rPr>
      </w:pPr>
    </w:p>
    <w:p w:rsidR="00607ADC" w:rsidRPr="001E0BB0" w:rsidRDefault="00607ADC" w:rsidP="001E0BB0">
      <w:pPr>
        <w:numPr>
          <w:ilvl w:val="0"/>
          <w:numId w:val="3"/>
        </w:numPr>
        <w:jc w:val="both"/>
        <w:rPr>
          <w:b/>
        </w:rPr>
      </w:pPr>
      <w:r w:rsidRPr="001E0BB0">
        <w:rPr>
          <w:b/>
        </w:rPr>
        <w:lastRenderedPageBreak/>
        <w:t xml:space="preserve">Acknowledgement </w:t>
      </w:r>
    </w:p>
    <w:p w:rsidR="00607ADC" w:rsidRPr="001C0210" w:rsidRDefault="00607ADC" w:rsidP="006D01F7">
      <w:pPr>
        <w:jc w:val="both"/>
        <w:rPr>
          <w:highlight w:val="yellow"/>
        </w:rPr>
      </w:pPr>
      <w:r w:rsidRPr="00607ADC">
        <w:t>This work has been partially funded by the Ministry of Education and Science of the Republic of Serbia (III44009, TR32047, and III44006).</w:t>
      </w:r>
    </w:p>
    <w:p w:rsidR="00927AB7" w:rsidRPr="001E0BB0" w:rsidRDefault="00927AB7" w:rsidP="001E0BB0">
      <w:pPr>
        <w:numPr>
          <w:ilvl w:val="0"/>
          <w:numId w:val="3"/>
        </w:numPr>
        <w:rPr>
          <w:b/>
        </w:rPr>
      </w:pPr>
      <w:r w:rsidRPr="001E0BB0">
        <w:rPr>
          <w:b/>
        </w:rPr>
        <w:t>References</w:t>
      </w:r>
    </w:p>
    <w:p w:rsidR="00903DC0" w:rsidRDefault="00903DC0" w:rsidP="00903DC0">
      <w:r>
        <w:t xml:space="preserve">[1] O. </w:t>
      </w:r>
      <w:proofErr w:type="spellStart"/>
      <w:r>
        <w:t>Lindtjorn</w:t>
      </w:r>
      <w:proofErr w:type="spellEnd"/>
      <w:r>
        <w:t>, R. G. Clapp</w:t>
      </w:r>
      <w:r w:rsidRPr="00A92C8A">
        <w:t>, O. Pel</w:t>
      </w:r>
      <w:r>
        <w:t xml:space="preserve">l, O. </w:t>
      </w:r>
      <w:proofErr w:type="spellStart"/>
      <w:r>
        <w:t>Mencer</w:t>
      </w:r>
      <w:proofErr w:type="spellEnd"/>
      <w:r>
        <w:t>, and M. J. Flynn, “</w:t>
      </w:r>
      <w:r w:rsidRPr="00A92C8A">
        <w:t>Surviving the End of Scaling of Traditional Microprocessors in HPC</w:t>
      </w:r>
      <w:r>
        <w:t xml:space="preserve">,” </w:t>
      </w:r>
      <w:r w:rsidRPr="00A92C8A">
        <w:t>IEEE H</w:t>
      </w:r>
      <w:r>
        <w:t>ot</w:t>
      </w:r>
      <w:r w:rsidRPr="00A92C8A">
        <w:t xml:space="preserve"> C</w:t>
      </w:r>
      <w:r>
        <w:t>hips 22</w:t>
      </w:r>
      <w:r w:rsidRPr="00A92C8A">
        <w:t>, Stanford, USA, August 2010</w:t>
      </w:r>
      <w:r>
        <w:t>.</w:t>
      </w:r>
    </w:p>
    <w:p w:rsidR="00903DC0" w:rsidRDefault="00903DC0" w:rsidP="00903DC0">
      <w:r>
        <w:t xml:space="preserve">[2] R. Vetter, </w:t>
      </w:r>
      <w:r w:rsidRPr="00E80B91">
        <w:t>D. Kline</w:t>
      </w:r>
      <w:r>
        <w:t>,</w:t>
      </w:r>
      <w:r w:rsidRPr="00E80B91">
        <w:t xml:space="preserve"> and K. Barnhill</w:t>
      </w:r>
      <w:r>
        <w:t>, “</w:t>
      </w:r>
      <w:r w:rsidRPr="00E80B91">
        <w:t>Building an Effective Interdisciplinary Professional Master’s Degree,</w:t>
      </w:r>
      <w:r>
        <w:t>”</w:t>
      </w:r>
      <w:r w:rsidRPr="00E80B91">
        <w:t xml:space="preserve"> Information Systems Educators Conference (ISECON'12), New Orleans</w:t>
      </w:r>
      <w:r>
        <w:t>, USA</w:t>
      </w:r>
      <w:r w:rsidRPr="00E80B91">
        <w:t>, November 1-4, 2012.</w:t>
      </w:r>
    </w:p>
    <w:p w:rsidR="00903DC0" w:rsidRDefault="00903DC0" w:rsidP="00903DC0">
      <w:r>
        <w:t>[3] A. Gupta, L.</w:t>
      </w:r>
      <w:r w:rsidRPr="0016238A">
        <w:t xml:space="preserve"> V. </w:t>
      </w:r>
      <w:proofErr w:type="spellStart"/>
      <w:r w:rsidRPr="0016238A">
        <w:t>Kalé</w:t>
      </w:r>
      <w:proofErr w:type="spellEnd"/>
      <w:r w:rsidRPr="0016238A">
        <w:t>, D</w:t>
      </w:r>
      <w:r>
        <w:t>.</w:t>
      </w:r>
      <w:r w:rsidRPr="0016238A">
        <w:t xml:space="preserve"> S. </w:t>
      </w:r>
      <w:proofErr w:type="spellStart"/>
      <w:r w:rsidRPr="0016238A">
        <w:t>Milojicic</w:t>
      </w:r>
      <w:proofErr w:type="spellEnd"/>
      <w:r w:rsidRPr="0016238A">
        <w:t>, P</w:t>
      </w:r>
      <w:r>
        <w:t>.</w:t>
      </w:r>
      <w:r w:rsidRPr="0016238A">
        <w:t xml:space="preserve"> </w:t>
      </w:r>
      <w:proofErr w:type="spellStart"/>
      <w:r w:rsidRPr="0016238A">
        <w:t>Faraboschi</w:t>
      </w:r>
      <w:proofErr w:type="spellEnd"/>
      <w:r w:rsidRPr="0016238A">
        <w:t>, R</w:t>
      </w:r>
      <w:r>
        <w:t>.</w:t>
      </w:r>
      <w:r w:rsidRPr="0016238A">
        <w:t xml:space="preserve"> Kaufmann, V</w:t>
      </w:r>
      <w:r>
        <w:t>.</w:t>
      </w:r>
      <w:r w:rsidRPr="0016238A">
        <w:t xml:space="preserve"> March, F</w:t>
      </w:r>
      <w:r>
        <w:t>.</w:t>
      </w:r>
      <w:r w:rsidRPr="0016238A">
        <w:t xml:space="preserve"> </w:t>
      </w:r>
      <w:proofErr w:type="spellStart"/>
      <w:r w:rsidRPr="0016238A">
        <w:t>Gioachin</w:t>
      </w:r>
      <w:proofErr w:type="spellEnd"/>
      <w:r w:rsidRPr="0016238A">
        <w:t>, C</w:t>
      </w:r>
      <w:r>
        <w:t>. H.</w:t>
      </w:r>
      <w:r w:rsidRPr="0016238A">
        <w:t xml:space="preserve"> </w:t>
      </w:r>
      <w:proofErr w:type="spellStart"/>
      <w:r w:rsidRPr="0016238A">
        <w:t>Suen</w:t>
      </w:r>
      <w:proofErr w:type="spellEnd"/>
      <w:r w:rsidRPr="0016238A">
        <w:t>, B</w:t>
      </w:r>
      <w:r>
        <w:t>.</w:t>
      </w:r>
      <w:r w:rsidRPr="0016238A">
        <w:t>S</w:t>
      </w:r>
      <w:r>
        <w:t>.</w:t>
      </w:r>
      <w:r w:rsidRPr="0016238A">
        <w:t xml:space="preserve"> Lee</w:t>
      </w:r>
      <w:r>
        <w:t>,</w:t>
      </w:r>
      <w:r w:rsidRPr="0016238A">
        <w:t xml:space="preserve"> </w:t>
      </w:r>
      <w:r>
        <w:t>“Exploring the Performance and Mapping of HPC A</w:t>
      </w:r>
      <w:r w:rsidRPr="0016238A">
        <w:t>pplica</w:t>
      </w:r>
      <w:r>
        <w:t>tions to Platforms in the Cloud,” HPDC, 2012, pp.</w:t>
      </w:r>
      <w:r w:rsidRPr="0016238A">
        <w:t>121-122</w:t>
      </w:r>
      <w:r>
        <w:t>.</w:t>
      </w:r>
    </w:p>
    <w:p w:rsidR="00BD577E" w:rsidRDefault="00BD577E" w:rsidP="00903DC0">
      <w:r>
        <w:t>[</w:t>
      </w:r>
      <w:r w:rsidR="00785E17">
        <w:t>4</w:t>
      </w:r>
      <w:r>
        <w:t xml:space="preserve">] </w:t>
      </w:r>
      <w:r w:rsidR="00612C11">
        <w:t xml:space="preserve">S. </w:t>
      </w:r>
      <w:proofErr w:type="spellStart"/>
      <w:r>
        <w:t>Stojanovic</w:t>
      </w:r>
      <w:proofErr w:type="spellEnd"/>
      <w:r w:rsidR="00612C11">
        <w:t>,</w:t>
      </w:r>
      <w:r>
        <w:t xml:space="preserve"> </w:t>
      </w:r>
      <w:r w:rsidR="00612C11">
        <w:t xml:space="preserve">D. </w:t>
      </w:r>
      <w:proofErr w:type="spellStart"/>
      <w:r>
        <w:t>Bojic</w:t>
      </w:r>
      <w:proofErr w:type="spellEnd"/>
      <w:r>
        <w:t xml:space="preserve">, </w:t>
      </w:r>
      <w:r w:rsidR="00612C11">
        <w:t xml:space="preserve">M. </w:t>
      </w:r>
      <w:proofErr w:type="spellStart"/>
      <w:r>
        <w:t>Bojovic</w:t>
      </w:r>
      <w:proofErr w:type="spellEnd"/>
      <w:r>
        <w:t xml:space="preserve">, </w:t>
      </w:r>
      <w:r w:rsidR="00612C11">
        <w:t xml:space="preserve">M. </w:t>
      </w:r>
      <w:r>
        <w:t>Valero,</w:t>
      </w:r>
      <w:r w:rsidR="00612C11">
        <w:t xml:space="preserve"> and V.</w:t>
      </w:r>
      <w:r>
        <w:t xml:space="preserve"> </w:t>
      </w:r>
      <w:proofErr w:type="spellStart"/>
      <w:r>
        <w:t>Milutinovic</w:t>
      </w:r>
      <w:proofErr w:type="spellEnd"/>
      <w:r>
        <w:t>,</w:t>
      </w:r>
      <w:r w:rsidRPr="004A3FFF">
        <w:t xml:space="preserve"> </w:t>
      </w:r>
      <w:r w:rsidR="006451F2">
        <w:t>“</w:t>
      </w:r>
      <w:r w:rsidRPr="005525D4">
        <w:t>An Overview of Selected Hybrid and Reconfigurable Architectures</w:t>
      </w:r>
      <w:r w:rsidR="006451F2">
        <w:t>,”</w:t>
      </w:r>
      <w:r>
        <w:t xml:space="preserve"> Advances In Computers [In Press]</w:t>
      </w:r>
      <w:r w:rsidR="009A4A4D">
        <w:t>.</w:t>
      </w:r>
    </w:p>
    <w:p w:rsidR="00927AB7" w:rsidRDefault="00927AB7" w:rsidP="00903DC0">
      <w:r>
        <w:t>[</w:t>
      </w:r>
      <w:r w:rsidR="00785E17">
        <w:t>5</w:t>
      </w:r>
      <w:r>
        <w:t xml:space="preserve">] </w:t>
      </w:r>
      <w:r w:rsidR="00746AF4">
        <w:t xml:space="preserve">M. </w:t>
      </w:r>
      <w:r>
        <w:t>Garland,</w:t>
      </w:r>
      <w:r w:rsidR="00746AF4">
        <w:t xml:space="preserve"> S.</w:t>
      </w:r>
      <w:r>
        <w:t xml:space="preserve"> Le Grand,</w:t>
      </w:r>
      <w:r w:rsidR="00746AF4">
        <w:t xml:space="preserve"> J.</w:t>
      </w:r>
      <w:r>
        <w:t xml:space="preserve"> </w:t>
      </w:r>
      <w:proofErr w:type="spellStart"/>
      <w:r>
        <w:t>Nickolls</w:t>
      </w:r>
      <w:proofErr w:type="spellEnd"/>
      <w:r>
        <w:t xml:space="preserve">, </w:t>
      </w:r>
      <w:r w:rsidR="00746AF4">
        <w:t xml:space="preserve">J. </w:t>
      </w:r>
      <w:r>
        <w:t>Anderson,</w:t>
      </w:r>
      <w:r w:rsidR="00746AF4">
        <w:t xml:space="preserve"> J. </w:t>
      </w:r>
      <w:r>
        <w:t xml:space="preserve">Hardwick, </w:t>
      </w:r>
      <w:r w:rsidR="00746AF4">
        <w:t xml:space="preserve">S. </w:t>
      </w:r>
      <w:r>
        <w:t xml:space="preserve">Morton, </w:t>
      </w:r>
      <w:r w:rsidR="00746AF4">
        <w:t xml:space="preserve">E. </w:t>
      </w:r>
      <w:r>
        <w:t>Phillips</w:t>
      </w:r>
      <w:r w:rsidR="00746AF4">
        <w:t>,</w:t>
      </w:r>
      <w:r>
        <w:t xml:space="preserve"> Y</w:t>
      </w:r>
      <w:r w:rsidR="00B31641">
        <w:t>.</w:t>
      </w:r>
      <w:r>
        <w:t xml:space="preserve"> Zhang</w:t>
      </w:r>
      <w:r w:rsidR="00B31641">
        <w:t>, and</w:t>
      </w:r>
      <w:r>
        <w:t xml:space="preserve"> </w:t>
      </w:r>
      <w:r w:rsidR="00B31641">
        <w:t xml:space="preserve">V. </w:t>
      </w:r>
      <w:proofErr w:type="spellStart"/>
      <w:r>
        <w:t>Volkov</w:t>
      </w:r>
      <w:proofErr w:type="spellEnd"/>
      <w:r>
        <w:t xml:space="preserve">, </w:t>
      </w:r>
      <w:r w:rsidR="006451F2">
        <w:t>“</w:t>
      </w:r>
      <w:r>
        <w:t>Parallel Computing Experiences with CUDA,</w:t>
      </w:r>
      <w:r w:rsidR="006451F2">
        <w:t>”</w:t>
      </w:r>
      <w:r w:rsidR="006451F2">
        <w:rPr>
          <w:iCs/>
        </w:rPr>
        <w:t xml:space="preserve"> </w:t>
      </w:r>
      <w:r w:rsidRPr="006451F2">
        <w:rPr>
          <w:iCs/>
        </w:rPr>
        <w:t>Micro, IEEE</w:t>
      </w:r>
      <w:r w:rsidRPr="006451F2">
        <w:t xml:space="preserve"> </w:t>
      </w:r>
      <w:r>
        <w:t>, vol.</w:t>
      </w:r>
      <w:r w:rsidR="0056384D">
        <w:t xml:space="preserve"> </w:t>
      </w:r>
      <w:r>
        <w:t>28, no.</w:t>
      </w:r>
      <w:r w:rsidR="0056384D">
        <w:t xml:space="preserve"> </w:t>
      </w:r>
      <w:r>
        <w:t xml:space="preserve">4, </w:t>
      </w:r>
      <w:r w:rsidR="0056384D">
        <w:t xml:space="preserve">July-Aug. 2008, </w:t>
      </w:r>
      <w:r>
        <w:t>pp.13-27</w:t>
      </w:r>
      <w:r w:rsidR="0056384D">
        <w:t>.</w:t>
      </w:r>
    </w:p>
    <w:p w:rsidR="00B162CF" w:rsidRDefault="00B162CF" w:rsidP="00B162CF">
      <w:r>
        <w:t>[</w:t>
      </w:r>
      <w:r w:rsidR="00785E17">
        <w:t>6</w:t>
      </w:r>
      <w:r>
        <w:t xml:space="preserve">] V. W. Lee, C. Kim, J. </w:t>
      </w:r>
      <w:proofErr w:type="spellStart"/>
      <w:r>
        <w:t>Chhugani</w:t>
      </w:r>
      <w:proofErr w:type="spellEnd"/>
      <w:r>
        <w:t xml:space="preserve">, M. </w:t>
      </w:r>
      <w:proofErr w:type="spellStart"/>
      <w:r>
        <w:t>Deisher</w:t>
      </w:r>
      <w:proofErr w:type="spellEnd"/>
      <w:r>
        <w:t xml:space="preserve">, D. Kim, A. D. Nguyen, N. </w:t>
      </w:r>
      <w:proofErr w:type="spellStart"/>
      <w:r>
        <w:t>Satish</w:t>
      </w:r>
      <w:proofErr w:type="spellEnd"/>
      <w:r>
        <w:t xml:space="preserve">, M. </w:t>
      </w:r>
      <w:proofErr w:type="spellStart"/>
      <w:r>
        <w:t>Smelyanskiy</w:t>
      </w:r>
      <w:proofErr w:type="spellEnd"/>
      <w:r>
        <w:t xml:space="preserve">, S. </w:t>
      </w:r>
      <w:proofErr w:type="spellStart"/>
      <w:r>
        <w:t>Chennupaty</w:t>
      </w:r>
      <w:proofErr w:type="spellEnd"/>
      <w:r>
        <w:t xml:space="preserve">, P. </w:t>
      </w:r>
      <w:proofErr w:type="spellStart"/>
      <w:r>
        <w:t>Hammarlund</w:t>
      </w:r>
      <w:proofErr w:type="spellEnd"/>
      <w:r>
        <w:t xml:space="preserve">, R. </w:t>
      </w:r>
      <w:proofErr w:type="spellStart"/>
      <w:r>
        <w:t>Singhal</w:t>
      </w:r>
      <w:proofErr w:type="spellEnd"/>
      <w:r>
        <w:t xml:space="preserve">, and P. </w:t>
      </w:r>
      <w:proofErr w:type="spellStart"/>
      <w:r>
        <w:t>Dubey</w:t>
      </w:r>
      <w:proofErr w:type="spellEnd"/>
      <w:r>
        <w:t xml:space="preserve">, “Debunking the 100X GPU vs. CPU myth: an evaluation of throughput computing on CPU and GPU,” In </w:t>
      </w:r>
      <w:r>
        <w:rPr>
          <w:rStyle w:val="Emphasis"/>
        </w:rPr>
        <w:t>Proceedings of the 37th annual international symposium on Computer architecture</w:t>
      </w:r>
      <w:r>
        <w:t xml:space="preserve">, New York, USA, 2010, pp.451-460. </w:t>
      </w:r>
    </w:p>
    <w:p w:rsidR="00927AB7" w:rsidRDefault="00927AB7" w:rsidP="00B162CF">
      <w:r>
        <w:t>[</w:t>
      </w:r>
      <w:r w:rsidR="00785E17">
        <w:t>7</w:t>
      </w:r>
      <w:r>
        <w:t xml:space="preserve">] </w:t>
      </w:r>
      <w:r w:rsidR="00B31641">
        <w:t xml:space="preserve">P. </w:t>
      </w:r>
      <w:proofErr w:type="spellStart"/>
      <w:r>
        <w:t>Gepner</w:t>
      </w:r>
      <w:proofErr w:type="spellEnd"/>
      <w:r>
        <w:t xml:space="preserve">, </w:t>
      </w:r>
      <w:r w:rsidR="00B31641">
        <w:t xml:space="preserve">V. </w:t>
      </w:r>
      <w:proofErr w:type="spellStart"/>
      <w:r>
        <w:t>Gamayunov</w:t>
      </w:r>
      <w:proofErr w:type="spellEnd"/>
      <w:r>
        <w:t xml:space="preserve">, </w:t>
      </w:r>
      <w:r w:rsidR="00B31641">
        <w:t xml:space="preserve">D.L. </w:t>
      </w:r>
      <w:r w:rsidR="006451F2">
        <w:t>Fraser, “</w:t>
      </w:r>
      <w:r w:rsidRPr="009663F1">
        <w:t xml:space="preserve">The 2nd </w:t>
      </w:r>
      <w:r w:rsidR="00631142">
        <w:t>Generation Intel Core Processor.</w:t>
      </w:r>
      <w:r w:rsidRPr="009663F1">
        <w:t xml:space="preserve"> </w:t>
      </w:r>
      <w:proofErr w:type="gramStart"/>
      <w:r w:rsidRPr="009663F1">
        <w:t>Architectural Features Supporting HPC</w:t>
      </w:r>
      <w:r w:rsidR="006451F2">
        <w:t>,”</w:t>
      </w:r>
      <w:r>
        <w:t xml:space="preserve"> </w:t>
      </w:r>
      <w:r w:rsidRPr="009663F1">
        <w:t>10th International Symposium on Parallel and Distributed Computing (ISPDC),</w:t>
      </w:r>
      <w:r>
        <w:t xml:space="preserve"> July</w:t>
      </w:r>
      <w:r w:rsidRPr="009663F1">
        <w:t xml:space="preserve"> 2011</w:t>
      </w:r>
      <w:r>
        <w:t xml:space="preserve">, </w:t>
      </w:r>
      <w:proofErr w:type="spellStart"/>
      <w:r>
        <w:t>Cluj</w:t>
      </w:r>
      <w:proofErr w:type="spellEnd"/>
      <w:r>
        <w:t xml:space="preserve"> </w:t>
      </w:r>
      <w:proofErr w:type="spellStart"/>
      <w:r>
        <w:t>Napoca</w:t>
      </w:r>
      <w:proofErr w:type="spellEnd"/>
      <w:r w:rsidR="00F14A66">
        <w:t>.</w:t>
      </w:r>
      <w:proofErr w:type="gramEnd"/>
      <w:r w:rsidRPr="009663F1">
        <w:t xml:space="preserve"> </w:t>
      </w:r>
    </w:p>
    <w:p w:rsidR="00927AB7" w:rsidRDefault="006451F2" w:rsidP="002C4C57">
      <w:r>
        <w:t>[</w:t>
      </w:r>
      <w:r w:rsidR="00785E17">
        <w:t>8</w:t>
      </w:r>
      <w:r>
        <w:t>] NVidia, “</w:t>
      </w:r>
      <w:r w:rsidR="00927AB7">
        <w:t>Tesla C2050 and C2070 GPU computing processor,</w:t>
      </w:r>
      <w:r>
        <w:t>”</w:t>
      </w:r>
      <w:r w:rsidR="00927AB7">
        <w:t xml:space="preserve"> </w:t>
      </w:r>
      <w:r w:rsidR="0027777B">
        <w:t>h</w:t>
      </w:r>
      <w:r w:rsidR="00927AB7" w:rsidRPr="005F08C0">
        <w:t>ttp://www.nvidia.com/docs/IO/43395/NV_DS_Tesla_C2050_C2070_jul10_lores.pdf</w:t>
      </w:r>
    </w:p>
    <w:p w:rsidR="00927AB7" w:rsidRDefault="00927AB7" w:rsidP="003A6339">
      <w:r>
        <w:t>[</w:t>
      </w:r>
      <w:r w:rsidR="00785E17">
        <w:t>9</w:t>
      </w:r>
      <w:r>
        <w:t xml:space="preserve">] </w:t>
      </w:r>
      <w:r w:rsidR="00B31641">
        <w:t>P.</w:t>
      </w:r>
      <w:r w:rsidR="00B31641" w:rsidRPr="00B31641">
        <w:t xml:space="preserve"> </w:t>
      </w:r>
      <w:proofErr w:type="spellStart"/>
      <w:r w:rsidR="00B31641" w:rsidRPr="00B31641">
        <w:t>Sundararajan</w:t>
      </w:r>
      <w:proofErr w:type="spellEnd"/>
      <w:r>
        <w:t>,</w:t>
      </w:r>
      <w:r w:rsidRPr="003A6339">
        <w:t xml:space="preserve"> </w:t>
      </w:r>
      <w:r w:rsidR="006451F2">
        <w:t>“</w:t>
      </w:r>
      <w:r>
        <w:t>High Pe</w:t>
      </w:r>
      <w:r w:rsidR="006451F2">
        <w:t>rformance Computing Using FPGAs</w:t>
      </w:r>
      <w:r>
        <w:t>,</w:t>
      </w:r>
      <w:r w:rsidR="006451F2">
        <w:t>”</w:t>
      </w:r>
      <w:r>
        <w:t xml:space="preserve"> </w:t>
      </w:r>
      <w:r w:rsidRPr="003A6339">
        <w:t>http://www.xilinx.com/support/documentation/white_papers/wp375_HPC_Using_FPGAs.pdf</w:t>
      </w:r>
    </w:p>
    <w:p w:rsidR="00B162CF" w:rsidRDefault="00B162CF" w:rsidP="00B162CF">
      <w:r>
        <w:lastRenderedPageBreak/>
        <w:t>[</w:t>
      </w:r>
      <w:r w:rsidR="00785E17">
        <w:t>10</w:t>
      </w:r>
      <w:r>
        <w:t xml:space="preserve">] Q. Jin, D. Dong, A.H.T. </w:t>
      </w:r>
      <w:proofErr w:type="spellStart"/>
      <w:r>
        <w:t>Tse</w:t>
      </w:r>
      <w:proofErr w:type="spellEnd"/>
      <w:r>
        <w:t xml:space="preserve">, G.C.T. Chow, D.B. Thomas, W. </w:t>
      </w:r>
      <w:proofErr w:type="spellStart"/>
      <w:r>
        <w:t>Luk</w:t>
      </w:r>
      <w:proofErr w:type="spellEnd"/>
      <w:r>
        <w:t xml:space="preserve">, and S. Weston, “Multi-level </w:t>
      </w:r>
      <w:proofErr w:type="spellStart"/>
      <w:r>
        <w:t>Customisation</w:t>
      </w:r>
      <w:proofErr w:type="spellEnd"/>
      <w:r>
        <w:t xml:space="preserve"> Framework for Curve Based Monte Carlo Financial Simulations,” </w:t>
      </w:r>
      <w:r w:rsidRPr="00123434">
        <w:t>Lecture Notes in Computer Science, Volume 7199</w:t>
      </w:r>
      <w:r>
        <w:t xml:space="preserve">, </w:t>
      </w:r>
      <w:r w:rsidRPr="00123434">
        <w:t xml:space="preserve">2012, </w:t>
      </w:r>
      <w:r>
        <w:t>pp.</w:t>
      </w:r>
      <w:r w:rsidRPr="00123434">
        <w:t>187-201</w:t>
      </w:r>
      <w:r>
        <w:t>.</w:t>
      </w:r>
    </w:p>
    <w:p w:rsidR="00B162CF" w:rsidRDefault="00B162CF" w:rsidP="00B162CF">
      <w:r>
        <w:t>[</w:t>
      </w:r>
      <w:r w:rsidR="00785E17">
        <w:t>11</w:t>
      </w:r>
      <w:r>
        <w:t xml:space="preserve">] </w:t>
      </w:r>
      <w:r w:rsidRPr="00B5477E">
        <w:t>A</w:t>
      </w:r>
      <w:r>
        <w:t>.</w:t>
      </w:r>
      <w:r w:rsidRPr="00B5477E">
        <w:t xml:space="preserve">H.T. </w:t>
      </w:r>
      <w:proofErr w:type="spellStart"/>
      <w:r w:rsidRPr="00B5477E">
        <w:t>Tse</w:t>
      </w:r>
      <w:proofErr w:type="spellEnd"/>
      <w:r w:rsidRPr="00B5477E">
        <w:t>, G</w:t>
      </w:r>
      <w:r>
        <w:t>.</w:t>
      </w:r>
      <w:r w:rsidRPr="00B5477E">
        <w:t>C.T. Chow, Q</w:t>
      </w:r>
      <w:r>
        <w:t>.</w:t>
      </w:r>
      <w:r w:rsidRPr="00B5477E">
        <w:t xml:space="preserve"> Jin, </w:t>
      </w:r>
      <w:r>
        <w:t>D.</w:t>
      </w:r>
      <w:r w:rsidRPr="00B5477E">
        <w:t>B. Thomas</w:t>
      </w:r>
      <w:r>
        <w:t>,</w:t>
      </w:r>
      <w:r w:rsidRPr="00B5477E">
        <w:t xml:space="preserve"> and W</w:t>
      </w:r>
      <w:r>
        <w:t>.</w:t>
      </w:r>
      <w:r w:rsidRPr="00B5477E">
        <w:t xml:space="preserve"> </w:t>
      </w:r>
      <w:proofErr w:type="spellStart"/>
      <w:r w:rsidRPr="00B5477E">
        <w:t>Luk</w:t>
      </w:r>
      <w:proofErr w:type="spellEnd"/>
      <w:r>
        <w:t>, “</w:t>
      </w:r>
      <w:proofErr w:type="spellStart"/>
      <w:r w:rsidRPr="001B0053">
        <w:t>Optimising</w:t>
      </w:r>
      <w:proofErr w:type="spellEnd"/>
      <w:r w:rsidRPr="001B0053">
        <w:t xml:space="preserve"> Performance of Quadrature Methods with Reduced Precision</w:t>
      </w:r>
      <w:r>
        <w:t xml:space="preserve">,” </w:t>
      </w:r>
      <w:r w:rsidRPr="001B0053">
        <w:t xml:space="preserve">Lecture Notes in Computer Science, </w:t>
      </w:r>
      <w:r>
        <w:t xml:space="preserve">Volume 7199, </w:t>
      </w:r>
      <w:r w:rsidRPr="001B0053">
        <w:t>2</w:t>
      </w:r>
      <w:r>
        <w:t>012, pp.251-263.</w:t>
      </w:r>
    </w:p>
    <w:p w:rsidR="00897502" w:rsidRDefault="00897502" w:rsidP="00B162CF">
      <w:proofErr w:type="gramStart"/>
      <w:r>
        <w:t>[</w:t>
      </w:r>
      <w:r w:rsidR="00785E17">
        <w:t>12</w:t>
      </w:r>
      <w:r>
        <w:t>]</w:t>
      </w:r>
      <w:r w:rsidR="006D0748">
        <w:t xml:space="preserve"> A. </w:t>
      </w:r>
      <w:proofErr w:type="spellStart"/>
      <w:r w:rsidR="006D0748">
        <w:t>Prabhakar</w:t>
      </w:r>
      <w:proofErr w:type="spellEnd"/>
      <w:r w:rsidR="006D0748">
        <w:t xml:space="preserve">, V. </w:t>
      </w:r>
      <w:proofErr w:type="spellStart"/>
      <w:r w:rsidR="006D0748">
        <w:t>Getov</w:t>
      </w:r>
      <w:proofErr w:type="spellEnd"/>
      <w:r w:rsidR="006D0748">
        <w:t>,</w:t>
      </w:r>
      <w:r w:rsidR="006D0748" w:rsidRPr="006D0748">
        <w:t xml:space="preserve"> </w:t>
      </w:r>
      <w:r w:rsidR="006D0748">
        <w:t>“</w:t>
      </w:r>
      <w:r w:rsidR="006D0748" w:rsidRPr="006D0748">
        <w:t>Performance Evaluation of Hybrid Parallel P</w:t>
      </w:r>
      <w:r w:rsidR="006D0748">
        <w:t>rogramming Paradigms,”</w:t>
      </w:r>
      <w:r w:rsidR="006D0748" w:rsidRPr="006D0748">
        <w:t xml:space="preserve"> Performance Analysis and Grid Computing, Kluwer Academic Publishers, 2004.</w:t>
      </w:r>
      <w:proofErr w:type="gramEnd"/>
    </w:p>
    <w:sectPr w:rsidR="00897502" w:rsidSect="004617A5">
      <w:pgSz w:w="12240" w:h="15840" w:code="1"/>
      <w:pgMar w:top="2160" w:right="1440" w:bottom="21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270" w:rsidRDefault="00D63270" w:rsidP="005F5191">
      <w:pPr>
        <w:spacing w:after="0" w:line="240" w:lineRule="auto"/>
      </w:pPr>
      <w:r>
        <w:separator/>
      </w:r>
    </w:p>
  </w:endnote>
  <w:endnote w:type="continuationSeparator" w:id="0">
    <w:p w:rsidR="00D63270" w:rsidRDefault="00D63270" w:rsidP="005F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270" w:rsidRDefault="00D63270" w:rsidP="005F5191">
      <w:pPr>
        <w:spacing w:after="0" w:line="240" w:lineRule="auto"/>
      </w:pPr>
      <w:r>
        <w:separator/>
      </w:r>
    </w:p>
  </w:footnote>
  <w:footnote w:type="continuationSeparator" w:id="0">
    <w:p w:rsidR="00D63270" w:rsidRDefault="00D63270" w:rsidP="005F5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D6D2F"/>
    <w:multiLevelType w:val="hybridMultilevel"/>
    <w:tmpl w:val="CAC4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BF0217"/>
    <w:multiLevelType w:val="hybridMultilevel"/>
    <w:tmpl w:val="9F1A4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145A4"/>
    <w:multiLevelType w:val="hybridMultilevel"/>
    <w:tmpl w:val="C324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E65AF7"/>
    <w:multiLevelType w:val="hybridMultilevel"/>
    <w:tmpl w:val="6ECC1C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261463B"/>
    <w:multiLevelType w:val="hybridMultilevel"/>
    <w:tmpl w:val="68EC89F2"/>
    <w:lvl w:ilvl="0" w:tplc="D6E824F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BCE552B"/>
    <w:multiLevelType w:val="hybridMultilevel"/>
    <w:tmpl w:val="0C961738"/>
    <w:lvl w:ilvl="0" w:tplc="364C81E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7907456"/>
    <w:multiLevelType w:val="hybridMultilevel"/>
    <w:tmpl w:val="8A9E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BF9"/>
    <w:rsid w:val="00005A72"/>
    <w:rsid w:val="000077AE"/>
    <w:rsid w:val="000107D1"/>
    <w:rsid w:val="00012299"/>
    <w:rsid w:val="00012FB0"/>
    <w:rsid w:val="00013A32"/>
    <w:rsid w:val="00013B36"/>
    <w:rsid w:val="00015FB9"/>
    <w:rsid w:val="000161E9"/>
    <w:rsid w:val="00022B04"/>
    <w:rsid w:val="000235F1"/>
    <w:rsid w:val="0002441E"/>
    <w:rsid w:val="000247AF"/>
    <w:rsid w:val="00027C16"/>
    <w:rsid w:val="00033CBC"/>
    <w:rsid w:val="000471FF"/>
    <w:rsid w:val="0004797B"/>
    <w:rsid w:val="00050F46"/>
    <w:rsid w:val="00051115"/>
    <w:rsid w:val="00051236"/>
    <w:rsid w:val="00051F45"/>
    <w:rsid w:val="00053270"/>
    <w:rsid w:val="00056AF8"/>
    <w:rsid w:val="00057482"/>
    <w:rsid w:val="000619CA"/>
    <w:rsid w:val="000622A6"/>
    <w:rsid w:val="00064EA1"/>
    <w:rsid w:val="00065C4F"/>
    <w:rsid w:val="00065F36"/>
    <w:rsid w:val="000664C7"/>
    <w:rsid w:val="00067C0B"/>
    <w:rsid w:val="00070A6D"/>
    <w:rsid w:val="00072D28"/>
    <w:rsid w:val="00073DCF"/>
    <w:rsid w:val="000740B3"/>
    <w:rsid w:val="00074386"/>
    <w:rsid w:val="000764AC"/>
    <w:rsid w:val="000841CE"/>
    <w:rsid w:val="000849D6"/>
    <w:rsid w:val="00084DDF"/>
    <w:rsid w:val="00084FDE"/>
    <w:rsid w:val="000858B6"/>
    <w:rsid w:val="00086D5F"/>
    <w:rsid w:val="00091BF3"/>
    <w:rsid w:val="00092BE9"/>
    <w:rsid w:val="00096DA8"/>
    <w:rsid w:val="000979C7"/>
    <w:rsid w:val="00097FE3"/>
    <w:rsid w:val="000A0041"/>
    <w:rsid w:val="000A0D2A"/>
    <w:rsid w:val="000A3AE5"/>
    <w:rsid w:val="000A459E"/>
    <w:rsid w:val="000A5416"/>
    <w:rsid w:val="000A60A7"/>
    <w:rsid w:val="000B0A0F"/>
    <w:rsid w:val="000B3561"/>
    <w:rsid w:val="000B5354"/>
    <w:rsid w:val="000B71B9"/>
    <w:rsid w:val="000C2B1C"/>
    <w:rsid w:val="000C5A3B"/>
    <w:rsid w:val="000C6604"/>
    <w:rsid w:val="000D13FE"/>
    <w:rsid w:val="000D193C"/>
    <w:rsid w:val="000D1F38"/>
    <w:rsid w:val="000D5F24"/>
    <w:rsid w:val="000E03F9"/>
    <w:rsid w:val="000E27E4"/>
    <w:rsid w:val="000E6B24"/>
    <w:rsid w:val="000F0B1B"/>
    <w:rsid w:val="000F2141"/>
    <w:rsid w:val="000F25DF"/>
    <w:rsid w:val="000F5577"/>
    <w:rsid w:val="001007B4"/>
    <w:rsid w:val="001012DF"/>
    <w:rsid w:val="00104783"/>
    <w:rsid w:val="00105E88"/>
    <w:rsid w:val="00106220"/>
    <w:rsid w:val="00107E3A"/>
    <w:rsid w:val="00112D6F"/>
    <w:rsid w:val="00114464"/>
    <w:rsid w:val="00114758"/>
    <w:rsid w:val="00114F11"/>
    <w:rsid w:val="00116B6A"/>
    <w:rsid w:val="001175AF"/>
    <w:rsid w:val="00117CA4"/>
    <w:rsid w:val="00120BEF"/>
    <w:rsid w:val="001213B8"/>
    <w:rsid w:val="00123434"/>
    <w:rsid w:val="0012353B"/>
    <w:rsid w:val="00123A13"/>
    <w:rsid w:val="0012720C"/>
    <w:rsid w:val="00127A96"/>
    <w:rsid w:val="00130ADC"/>
    <w:rsid w:val="0013704F"/>
    <w:rsid w:val="00140707"/>
    <w:rsid w:val="00143ED6"/>
    <w:rsid w:val="001451DF"/>
    <w:rsid w:val="0015028D"/>
    <w:rsid w:val="0015217C"/>
    <w:rsid w:val="0015444F"/>
    <w:rsid w:val="0015472C"/>
    <w:rsid w:val="00155A88"/>
    <w:rsid w:val="00157505"/>
    <w:rsid w:val="00157DA9"/>
    <w:rsid w:val="0016238A"/>
    <w:rsid w:val="00162C30"/>
    <w:rsid w:val="00163736"/>
    <w:rsid w:val="00163AFA"/>
    <w:rsid w:val="001675AB"/>
    <w:rsid w:val="00170FF3"/>
    <w:rsid w:val="00171769"/>
    <w:rsid w:val="00171922"/>
    <w:rsid w:val="0017561D"/>
    <w:rsid w:val="00176D39"/>
    <w:rsid w:val="0017784D"/>
    <w:rsid w:val="00181292"/>
    <w:rsid w:val="00181D4C"/>
    <w:rsid w:val="001834F4"/>
    <w:rsid w:val="00183FAF"/>
    <w:rsid w:val="001842DF"/>
    <w:rsid w:val="001862F3"/>
    <w:rsid w:val="00190346"/>
    <w:rsid w:val="00190F5B"/>
    <w:rsid w:val="001A544E"/>
    <w:rsid w:val="001A56FB"/>
    <w:rsid w:val="001A5FAE"/>
    <w:rsid w:val="001B0053"/>
    <w:rsid w:val="001B0DB7"/>
    <w:rsid w:val="001B1FF0"/>
    <w:rsid w:val="001B4974"/>
    <w:rsid w:val="001B4DA7"/>
    <w:rsid w:val="001B7FE6"/>
    <w:rsid w:val="001C0210"/>
    <w:rsid w:val="001C2543"/>
    <w:rsid w:val="001C3747"/>
    <w:rsid w:val="001C445A"/>
    <w:rsid w:val="001C5EC2"/>
    <w:rsid w:val="001C7F0D"/>
    <w:rsid w:val="001D37B3"/>
    <w:rsid w:val="001D4538"/>
    <w:rsid w:val="001E0BB0"/>
    <w:rsid w:val="001E1EDC"/>
    <w:rsid w:val="001E53D3"/>
    <w:rsid w:val="001F1EBE"/>
    <w:rsid w:val="001F2B48"/>
    <w:rsid w:val="001F2C0F"/>
    <w:rsid w:val="001F48A6"/>
    <w:rsid w:val="001F7308"/>
    <w:rsid w:val="001F76FF"/>
    <w:rsid w:val="0020072F"/>
    <w:rsid w:val="00203671"/>
    <w:rsid w:val="002048D5"/>
    <w:rsid w:val="0020615F"/>
    <w:rsid w:val="00210F44"/>
    <w:rsid w:val="00212D41"/>
    <w:rsid w:val="002139DC"/>
    <w:rsid w:val="002165A1"/>
    <w:rsid w:val="002178DD"/>
    <w:rsid w:val="00217E5C"/>
    <w:rsid w:val="002201F1"/>
    <w:rsid w:val="00221D52"/>
    <w:rsid w:val="00227250"/>
    <w:rsid w:val="002308F8"/>
    <w:rsid w:val="00231677"/>
    <w:rsid w:val="002317ED"/>
    <w:rsid w:val="00232583"/>
    <w:rsid w:val="00233F44"/>
    <w:rsid w:val="0023520E"/>
    <w:rsid w:val="00235322"/>
    <w:rsid w:val="002361E3"/>
    <w:rsid w:val="002362D1"/>
    <w:rsid w:val="00240DD4"/>
    <w:rsid w:val="00243051"/>
    <w:rsid w:val="00244767"/>
    <w:rsid w:val="00244E3B"/>
    <w:rsid w:val="00245F53"/>
    <w:rsid w:val="00250190"/>
    <w:rsid w:val="00251D4B"/>
    <w:rsid w:val="0025341D"/>
    <w:rsid w:val="00253FC7"/>
    <w:rsid w:val="00255E61"/>
    <w:rsid w:val="00262B35"/>
    <w:rsid w:val="0026551B"/>
    <w:rsid w:val="00267313"/>
    <w:rsid w:val="00267B0F"/>
    <w:rsid w:val="00267CD7"/>
    <w:rsid w:val="0027202E"/>
    <w:rsid w:val="00272D8E"/>
    <w:rsid w:val="00273C20"/>
    <w:rsid w:val="00274457"/>
    <w:rsid w:val="00274DC2"/>
    <w:rsid w:val="00274EE0"/>
    <w:rsid w:val="00276427"/>
    <w:rsid w:val="002771C6"/>
    <w:rsid w:val="0027777B"/>
    <w:rsid w:val="002801E4"/>
    <w:rsid w:val="00280F7B"/>
    <w:rsid w:val="0028244A"/>
    <w:rsid w:val="0028304F"/>
    <w:rsid w:val="00283DB0"/>
    <w:rsid w:val="00290C58"/>
    <w:rsid w:val="002922FC"/>
    <w:rsid w:val="0029433D"/>
    <w:rsid w:val="0029761F"/>
    <w:rsid w:val="002A5615"/>
    <w:rsid w:val="002A7F3D"/>
    <w:rsid w:val="002B357A"/>
    <w:rsid w:val="002B3ED2"/>
    <w:rsid w:val="002B5CCE"/>
    <w:rsid w:val="002B75E3"/>
    <w:rsid w:val="002C13AF"/>
    <w:rsid w:val="002C1A06"/>
    <w:rsid w:val="002C4C57"/>
    <w:rsid w:val="002C51A1"/>
    <w:rsid w:val="002C6FA8"/>
    <w:rsid w:val="002D150D"/>
    <w:rsid w:val="002D6B19"/>
    <w:rsid w:val="002E34B8"/>
    <w:rsid w:val="002E7873"/>
    <w:rsid w:val="002F08E1"/>
    <w:rsid w:val="002F09A8"/>
    <w:rsid w:val="002F4A12"/>
    <w:rsid w:val="002F4E17"/>
    <w:rsid w:val="002F5722"/>
    <w:rsid w:val="002F773D"/>
    <w:rsid w:val="002F77F1"/>
    <w:rsid w:val="00300444"/>
    <w:rsid w:val="00302695"/>
    <w:rsid w:val="00304E7E"/>
    <w:rsid w:val="00311EAD"/>
    <w:rsid w:val="00312300"/>
    <w:rsid w:val="003161F6"/>
    <w:rsid w:val="003233F4"/>
    <w:rsid w:val="0032562D"/>
    <w:rsid w:val="00326D61"/>
    <w:rsid w:val="00330AF6"/>
    <w:rsid w:val="00333A02"/>
    <w:rsid w:val="0033695F"/>
    <w:rsid w:val="00337B26"/>
    <w:rsid w:val="00337D79"/>
    <w:rsid w:val="0034349D"/>
    <w:rsid w:val="003438D5"/>
    <w:rsid w:val="003473DA"/>
    <w:rsid w:val="00353F23"/>
    <w:rsid w:val="003568CF"/>
    <w:rsid w:val="00356BBC"/>
    <w:rsid w:val="00364887"/>
    <w:rsid w:val="00365617"/>
    <w:rsid w:val="00370A74"/>
    <w:rsid w:val="00370DF6"/>
    <w:rsid w:val="00370F16"/>
    <w:rsid w:val="003728B5"/>
    <w:rsid w:val="00376FF4"/>
    <w:rsid w:val="00380D18"/>
    <w:rsid w:val="00384982"/>
    <w:rsid w:val="00391787"/>
    <w:rsid w:val="003A01D3"/>
    <w:rsid w:val="003A2CF6"/>
    <w:rsid w:val="003A4110"/>
    <w:rsid w:val="003A4772"/>
    <w:rsid w:val="003A57C8"/>
    <w:rsid w:val="003A6339"/>
    <w:rsid w:val="003A6D53"/>
    <w:rsid w:val="003B4DA5"/>
    <w:rsid w:val="003B631A"/>
    <w:rsid w:val="003B6997"/>
    <w:rsid w:val="003C02F8"/>
    <w:rsid w:val="003C0A14"/>
    <w:rsid w:val="003C2018"/>
    <w:rsid w:val="003C215B"/>
    <w:rsid w:val="003C3340"/>
    <w:rsid w:val="003C44B9"/>
    <w:rsid w:val="003C5FDB"/>
    <w:rsid w:val="003C7A2A"/>
    <w:rsid w:val="003D21F3"/>
    <w:rsid w:val="003D5991"/>
    <w:rsid w:val="003D63EF"/>
    <w:rsid w:val="003D65C9"/>
    <w:rsid w:val="003D66AF"/>
    <w:rsid w:val="003D77DE"/>
    <w:rsid w:val="003E1CEE"/>
    <w:rsid w:val="003E2B33"/>
    <w:rsid w:val="003E2D96"/>
    <w:rsid w:val="003E30F4"/>
    <w:rsid w:val="003E56F1"/>
    <w:rsid w:val="003E6124"/>
    <w:rsid w:val="003F066B"/>
    <w:rsid w:val="003F2695"/>
    <w:rsid w:val="00400137"/>
    <w:rsid w:val="004010F5"/>
    <w:rsid w:val="00403555"/>
    <w:rsid w:val="00405611"/>
    <w:rsid w:val="00405E5A"/>
    <w:rsid w:val="004063AF"/>
    <w:rsid w:val="004105A0"/>
    <w:rsid w:val="00413272"/>
    <w:rsid w:val="00414698"/>
    <w:rsid w:val="004216CF"/>
    <w:rsid w:val="0042228A"/>
    <w:rsid w:val="0042255A"/>
    <w:rsid w:val="00423638"/>
    <w:rsid w:val="004240DD"/>
    <w:rsid w:val="00426713"/>
    <w:rsid w:val="00426F80"/>
    <w:rsid w:val="00433942"/>
    <w:rsid w:val="00434652"/>
    <w:rsid w:val="00435B1A"/>
    <w:rsid w:val="00437DF1"/>
    <w:rsid w:val="00440631"/>
    <w:rsid w:val="00442BBD"/>
    <w:rsid w:val="00443066"/>
    <w:rsid w:val="00445E63"/>
    <w:rsid w:val="00445EBB"/>
    <w:rsid w:val="00451AA0"/>
    <w:rsid w:val="00453E2C"/>
    <w:rsid w:val="00453E9A"/>
    <w:rsid w:val="00454844"/>
    <w:rsid w:val="00454D12"/>
    <w:rsid w:val="00454DA6"/>
    <w:rsid w:val="00456B44"/>
    <w:rsid w:val="004617A5"/>
    <w:rsid w:val="004649C6"/>
    <w:rsid w:val="0046541F"/>
    <w:rsid w:val="004654C5"/>
    <w:rsid w:val="00470A24"/>
    <w:rsid w:val="00471F9F"/>
    <w:rsid w:val="00473037"/>
    <w:rsid w:val="00473E39"/>
    <w:rsid w:val="00474510"/>
    <w:rsid w:val="004756F9"/>
    <w:rsid w:val="00475E9C"/>
    <w:rsid w:val="0047611C"/>
    <w:rsid w:val="00480C03"/>
    <w:rsid w:val="00481589"/>
    <w:rsid w:val="00481F3D"/>
    <w:rsid w:val="00483031"/>
    <w:rsid w:val="00485D88"/>
    <w:rsid w:val="004870B4"/>
    <w:rsid w:val="00491C6B"/>
    <w:rsid w:val="004921FE"/>
    <w:rsid w:val="0049321C"/>
    <w:rsid w:val="0049405B"/>
    <w:rsid w:val="00494B1E"/>
    <w:rsid w:val="004954AA"/>
    <w:rsid w:val="004A3C71"/>
    <w:rsid w:val="004A3FFF"/>
    <w:rsid w:val="004A5119"/>
    <w:rsid w:val="004B1B9F"/>
    <w:rsid w:val="004B1E09"/>
    <w:rsid w:val="004B21AA"/>
    <w:rsid w:val="004B4D65"/>
    <w:rsid w:val="004B734D"/>
    <w:rsid w:val="004C0A72"/>
    <w:rsid w:val="004C2CFD"/>
    <w:rsid w:val="004C31F9"/>
    <w:rsid w:val="004D0922"/>
    <w:rsid w:val="004D23CE"/>
    <w:rsid w:val="004D44BC"/>
    <w:rsid w:val="004D5D40"/>
    <w:rsid w:val="004D5D93"/>
    <w:rsid w:val="004D62C1"/>
    <w:rsid w:val="004D6A7E"/>
    <w:rsid w:val="004D6A87"/>
    <w:rsid w:val="004E021D"/>
    <w:rsid w:val="004E0B6E"/>
    <w:rsid w:val="004E286B"/>
    <w:rsid w:val="004E4B6B"/>
    <w:rsid w:val="004F158B"/>
    <w:rsid w:val="004F2DF6"/>
    <w:rsid w:val="004F549A"/>
    <w:rsid w:val="004F6C70"/>
    <w:rsid w:val="005000D3"/>
    <w:rsid w:val="00500A5B"/>
    <w:rsid w:val="00501817"/>
    <w:rsid w:val="00501A95"/>
    <w:rsid w:val="005023DD"/>
    <w:rsid w:val="00502F20"/>
    <w:rsid w:val="00504F9F"/>
    <w:rsid w:val="00507C36"/>
    <w:rsid w:val="0051620F"/>
    <w:rsid w:val="00522C9B"/>
    <w:rsid w:val="005244A0"/>
    <w:rsid w:val="00524849"/>
    <w:rsid w:val="00526510"/>
    <w:rsid w:val="00530661"/>
    <w:rsid w:val="0053109D"/>
    <w:rsid w:val="0053296C"/>
    <w:rsid w:val="005335FE"/>
    <w:rsid w:val="0053496A"/>
    <w:rsid w:val="0054508E"/>
    <w:rsid w:val="00546AA4"/>
    <w:rsid w:val="005509B7"/>
    <w:rsid w:val="00550AAF"/>
    <w:rsid w:val="005525D4"/>
    <w:rsid w:val="005539C6"/>
    <w:rsid w:val="00554DCF"/>
    <w:rsid w:val="005564D5"/>
    <w:rsid w:val="005565F2"/>
    <w:rsid w:val="00562F95"/>
    <w:rsid w:val="005631EA"/>
    <w:rsid w:val="0056354C"/>
    <w:rsid w:val="0056384D"/>
    <w:rsid w:val="005640CE"/>
    <w:rsid w:val="00567E00"/>
    <w:rsid w:val="00573ADA"/>
    <w:rsid w:val="00576EE1"/>
    <w:rsid w:val="00581190"/>
    <w:rsid w:val="00582213"/>
    <w:rsid w:val="00582F74"/>
    <w:rsid w:val="00584B5B"/>
    <w:rsid w:val="0059345F"/>
    <w:rsid w:val="00593EE4"/>
    <w:rsid w:val="00594FC7"/>
    <w:rsid w:val="005A18DD"/>
    <w:rsid w:val="005A2C53"/>
    <w:rsid w:val="005A5DB7"/>
    <w:rsid w:val="005B0147"/>
    <w:rsid w:val="005B0C04"/>
    <w:rsid w:val="005B14C9"/>
    <w:rsid w:val="005B1C87"/>
    <w:rsid w:val="005C060B"/>
    <w:rsid w:val="005C077A"/>
    <w:rsid w:val="005C2AA5"/>
    <w:rsid w:val="005C5C88"/>
    <w:rsid w:val="005C5EA7"/>
    <w:rsid w:val="005C6CF3"/>
    <w:rsid w:val="005C75F4"/>
    <w:rsid w:val="005C76C6"/>
    <w:rsid w:val="005C7A04"/>
    <w:rsid w:val="005D33CD"/>
    <w:rsid w:val="005D5339"/>
    <w:rsid w:val="005D64ED"/>
    <w:rsid w:val="005D7170"/>
    <w:rsid w:val="005F08C0"/>
    <w:rsid w:val="005F0A37"/>
    <w:rsid w:val="005F0D69"/>
    <w:rsid w:val="005F4C03"/>
    <w:rsid w:val="005F5191"/>
    <w:rsid w:val="005F6B58"/>
    <w:rsid w:val="00602612"/>
    <w:rsid w:val="00604A98"/>
    <w:rsid w:val="00607ADC"/>
    <w:rsid w:val="00612C11"/>
    <w:rsid w:val="006146D2"/>
    <w:rsid w:val="006148B9"/>
    <w:rsid w:val="0061526E"/>
    <w:rsid w:val="006159AA"/>
    <w:rsid w:val="00616E80"/>
    <w:rsid w:val="00621352"/>
    <w:rsid w:val="00621D15"/>
    <w:rsid w:val="006231F0"/>
    <w:rsid w:val="00623D89"/>
    <w:rsid w:val="006303C4"/>
    <w:rsid w:val="00631142"/>
    <w:rsid w:val="00632881"/>
    <w:rsid w:val="00632CCA"/>
    <w:rsid w:val="006356FC"/>
    <w:rsid w:val="006365F6"/>
    <w:rsid w:val="00637FF5"/>
    <w:rsid w:val="0064016D"/>
    <w:rsid w:val="006402B3"/>
    <w:rsid w:val="006451F2"/>
    <w:rsid w:val="00650347"/>
    <w:rsid w:val="00650CCA"/>
    <w:rsid w:val="0065142D"/>
    <w:rsid w:val="0065298F"/>
    <w:rsid w:val="00654E3A"/>
    <w:rsid w:val="0066124B"/>
    <w:rsid w:val="006625EA"/>
    <w:rsid w:val="0066573E"/>
    <w:rsid w:val="006743BD"/>
    <w:rsid w:val="00677230"/>
    <w:rsid w:val="0068318B"/>
    <w:rsid w:val="006977F9"/>
    <w:rsid w:val="006A33C9"/>
    <w:rsid w:val="006A4349"/>
    <w:rsid w:val="006A674E"/>
    <w:rsid w:val="006A692D"/>
    <w:rsid w:val="006A75EE"/>
    <w:rsid w:val="006B6096"/>
    <w:rsid w:val="006C18A9"/>
    <w:rsid w:val="006C2627"/>
    <w:rsid w:val="006C7E5E"/>
    <w:rsid w:val="006D01F7"/>
    <w:rsid w:val="006D0748"/>
    <w:rsid w:val="006D07C8"/>
    <w:rsid w:val="006D195A"/>
    <w:rsid w:val="006D2365"/>
    <w:rsid w:val="006D3878"/>
    <w:rsid w:val="006D4213"/>
    <w:rsid w:val="006D65DD"/>
    <w:rsid w:val="006D69CF"/>
    <w:rsid w:val="006F3F20"/>
    <w:rsid w:val="006F6FE2"/>
    <w:rsid w:val="00702B21"/>
    <w:rsid w:val="00704982"/>
    <w:rsid w:val="007125A6"/>
    <w:rsid w:val="00714EF5"/>
    <w:rsid w:val="0071532E"/>
    <w:rsid w:val="00720B2F"/>
    <w:rsid w:val="007210AC"/>
    <w:rsid w:val="00721DB9"/>
    <w:rsid w:val="007222B0"/>
    <w:rsid w:val="00724FC2"/>
    <w:rsid w:val="007321CB"/>
    <w:rsid w:val="00732324"/>
    <w:rsid w:val="00732F97"/>
    <w:rsid w:val="007355B4"/>
    <w:rsid w:val="00735BF9"/>
    <w:rsid w:val="0074074E"/>
    <w:rsid w:val="00742523"/>
    <w:rsid w:val="00743F8E"/>
    <w:rsid w:val="00746AF4"/>
    <w:rsid w:val="007503F2"/>
    <w:rsid w:val="0075156F"/>
    <w:rsid w:val="007565D5"/>
    <w:rsid w:val="00761F00"/>
    <w:rsid w:val="00762229"/>
    <w:rsid w:val="00764D8A"/>
    <w:rsid w:val="00770BBA"/>
    <w:rsid w:val="00771A4B"/>
    <w:rsid w:val="00772C17"/>
    <w:rsid w:val="0077380C"/>
    <w:rsid w:val="0077568D"/>
    <w:rsid w:val="007762C1"/>
    <w:rsid w:val="00777BA3"/>
    <w:rsid w:val="00777D8D"/>
    <w:rsid w:val="00780736"/>
    <w:rsid w:val="00781B54"/>
    <w:rsid w:val="00782948"/>
    <w:rsid w:val="007853CC"/>
    <w:rsid w:val="00785E17"/>
    <w:rsid w:val="00787081"/>
    <w:rsid w:val="00787E80"/>
    <w:rsid w:val="007A0774"/>
    <w:rsid w:val="007A35E4"/>
    <w:rsid w:val="007A4106"/>
    <w:rsid w:val="007A7DF7"/>
    <w:rsid w:val="007B16A1"/>
    <w:rsid w:val="007B468A"/>
    <w:rsid w:val="007B4A8B"/>
    <w:rsid w:val="007B4F62"/>
    <w:rsid w:val="007B58F3"/>
    <w:rsid w:val="007B6343"/>
    <w:rsid w:val="007B6749"/>
    <w:rsid w:val="007C03BB"/>
    <w:rsid w:val="007C32A3"/>
    <w:rsid w:val="007C4A7A"/>
    <w:rsid w:val="007C4CD1"/>
    <w:rsid w:val="007C6AFF"/>
    <w:rsid w:val="007C6B7A"/>
    <w:rsid w:val="007D07A6"/>
    <w:rsid w:val="007D3F08"/>
    <w:rsid w:val="007E0B34"/>
    <w:rsid w:val="007E1749"/>
    <w:rsid w:val="007E3572"/>
    <w:rsid w:val="007E5B1C"/>
    <w:rsid w:val="007E5C44"/>
    <w:rsid w:val="007E6677"/>
    <w:rsid w:val="007E6B68"/>
    <w:rsid w:val="007F42C2"/>
    <w:rsid w:val="007F455F"/>
    <w:rsid w:val="007F47D7"/>
    <w:rsid w:val="007F5344"/>
    <w:rsid w:val="007F7C6C"/>
    <w:rsid w:val="0080368B"/>
    <w:rsid w:val="0080555A"/>
    <w:rsid w:val="0080617D"/>
    <w:rsid w:val="008079FA"/>
    <w:rsid w:val="00810455"/>
    <w:rsid w:val="00815BA8"/>
    <w:rsid w:val="0081620E"/>
    <w:rsid w:val="0082067E"/>
    <w:rsid w:val="00821DFF"/>
    <w:rsid w:val="00825779"/>
    <w:rsid w:val="008267D9"/>
    <w:rsid w:val="008276BC"/>
    <w:rsid w:val="00833383"/>
    <w:rsid w:val="00835173"/>
    <w:rsid w:val="00835437"/>
    <w:rsid w:val="00836111"/>
    <w:rsid w:val="00840200"/>
    <w:rsid w:val="00840C03"/>
    <w:rsid w:val="00842CFC"/>
    <w:rsid w:val="00843CD2"/>
    <w:rsid w:val="008462B9"/>
    <w:rsid w:val="00846B9B"/>
    <w:rsid w:val="00847FFD"/>
    <w:rsid w:val="00856A4B"/>
    <w:rsid w:val="008574B0"/>
    <w:rsid w:val="00857B61"/>
    <w:rsid w:val="008639A6"/>
    <w:rsid w:val="0087062B"/>
    <w:rsid w:val="008729B3"/>
    <w:rsid w:val="008754E2"/>
    <w:rsid w:val="008773CD"/>
    <w:rsid w:val="00886970"/>
    <w:rsid w:val="00892295"/>
    <w:rsid w:val="00892A83"/>
    <w:rsid w:val="00893011"/>
    <w:rsid w:val="008965CA"/>
    <w:rsid w:val="00897502"/>
    <w:rsid w:val="0089765D"/>
    <w:rsid w:val="008A1377"/>
    <w:rsid w:val="008A24C6"/>
    <w:rsid w:val="008A3184"/>
    <w:rsid w:val="008A7E46"/>
    <w:rsid w:val="008B1599"/>
    <w:rsid w:val="008B4979"/>
    <w:rsid w:val="008B5B45"/>
    <w:rsid w:val="008B62DE"/>
    <w:rsid w:val="008C0F42"/>
    <w:rsid w:val="008C1A69"/>
    <w:rsid w:val="008C2BB9"/>
    <w:rsid w:val="008C5509"/>
    <w:rsid w:val="008C7730"/>
    <w:rsid w:val="008D0E34"/>
    <w:rsid w:val="008D15EE"/>
    <w:rsid w:val="008D262E"/>
    <w:rsid w:val="008D27BA"/>
    <w:rsid w:val="008E0AD0"/>
    <w:rsid w:val="008E258E"/>
    <w:rsid w:val="008E66FD"/>
    <w:rsid w:val="008E77DF"/>
    <w:rsid w:val="008F1151"/>
    <w:rsid w:val="008F1E41"/>
    <w:rsid w:val="008F1EF3"/>
    <w:rsid w:val="008F2FCD"/>
    <w:rsid w:val="008F5DD0"/>
    <w:rsid w:val="008F75DD"/>
    <w:rsid w:val="008F77A4"/>
    <w:rsid w:val="00900DD8"/>
    <w:rsid w:val="00901B73"/>
    <w:rsid w:val="00902462"/>
    <w:rsid w:val="0090246E"/>
    <w:rsid w:val="00903DC0"/>
    <w:rsid w:val="00904032"/>
    <w:rsid w:val="009043FA"/>
    <w:rsid w:val="00904E22"/>
    <w:rsid w:val="00905B99"/>
    <w:rsid w:val="009124F3"/>
    <w:rsid w:val="00916DA8"/>
    <w:rsid w:val="009176F4"/>
    <w:rsid w:val="00920B0B"/>
    <w:rsid w:val="0092519D"/>
    <w:rsid w:val="009272AA"/>
    <w:rsid w:val="009276EC"/>
    <w:rsid w:val="00927A9A"/>
    <w:rsid w:val="00927AB7"/>
    <w:rsid w:val="00931792"/>
    <w:rsid w:val="009376D3"/>
    <w:rsid w:val="00942B3B"/>
    <w:rsid w:val="00950148"/>
    <w:rsid w:val="00951E68"/>
    <w:rsid w:val="0095431E"/>
    <w:rsid w:val="009571C4"/>
    <w:rsid w:val="0095739C"/>
    <w:rsid w:val="00962360"/>
    <w:rsid w:val="009663F1"/>
    <w:rsid w:val="009675D4"/>
    <w:rsid w:val="00971967"/>
    <w:rsid w:val="009735CE"/>
    <w:rsid w:val="00973760"/>
    <w:rsid w:val="009738A2"/>
    <w:rsid w:val="00973C52"/>
    <w:rsid w:val="009760DC"/>
    <w:rsid w:val="00976F4E"/>
    <w:rsid w:val="009779E2"/>
    <w:rsid w:val="00980942"/>
    <w:rsid w:val="009816DC"/>
    <w:rsid w:val="00982D4B"/>
    <w:rsid w:val="00984181"/>
    <w:rsid w:val="009863DC"/>
    <w:rsid w:val="00986450"/>
    <w:rsid w:val="00990701"/>
    <w:rsid w:val="0099274C"/>
    <w:rsid w:val="0099543A"/>
    <w:rsid w:val="009963EF"/>
    <w:rsid w:val="009A0E25"/>
    <w:rsid w:val="009A1329"/>
    <w:rsid w:val="009A3551"/>
    <w:rsid w:val="009A4A4D"/>
    <w:rsid w:val="009B0720"/>
    <w:rsid w:val="009B296F"/>
    <w:rsid w:val="009B2DB8"/>
    <w:rsid w:val="009B584D"/>
    <w:rsid w:val="009B6B5C"/>
    <w:rsid w:val="009B7C5F"/>
    <w:rsid w:val="009C0044"/>
    <w:rsid w:val="009C1A0B"/>
    <w:rsid w:val="009C2940"/>
    <w:rsid w:val="009C54A5"/>
    <w:rsid w:val="009C59F8"/>
    <w:rsid w:val="009C6169"/>
    <w:rsid w:val="009C7A00"/>
    <w:rsid w:val="009D0704"/>
    <w:rsid w:val="009D3D12"/>
    <w:rsid w:val="009D58CC"/>
    <w:rsid w:val="009D6F47"/>
    <w:rsid w:val="009D7944"/>
    <w:rsid w:val="009D7B88"/>
    <w:rsid w:val="009E0277"/>
    <w:rsid w:val="009E396E"/>
    <w:rsid w:val="009E50A3"/>
    <w:rsid w:val="009E61E3"/>
    <w:rsid w:val="009F5EAE"/>
    <w:rsid w:val="00A0117E"/>
    <w:rsid w:val="00A057C8"/>
    <w:rsid w:val="00A05935"/>
    <w:rsid w:val="00A13320"/>
    <w:rsid w:val="00A140BB"/>
    <w:rsid w:val="00A15ED4"/>
    <w:rsid w:val="00A21D11"/>
    <w:rsid w:val="00A2322E"/>
    <w:rsid w:val="00A27797"/>
    <w:rsid w:val="00A27D62"/>
    <w:rsid w:val="00A30A9E"/>
    <w:rsid w:val="00A30F63"/>
    <w:rsid w:val="00A32777"/>
    <w:rsid w:val="00A425AC"/>
    <w:rsid w:val="00A44170"/>
    <w:rsid w:val="00A4770D"/>
    <w:rsid w:val="00A528C6"/>
    <w:rsid w:val="00A60651"/>
    <w:rsid w:val="00A61254"/>
    <w:rsid w:val="00A6165C"/>
    <w:rsid w:val="00A629E8"/>
    <w:rsid w:val="00A64312"/>
    <w:rsid w:val="00A6599F"/>
    <w:rsid w:val="00A6709D"/>
    <w:rsid w:val="00A70C46"/>
    <w:rsid w:val="00A7164A"/>
    <w:rsid w:val="00A74750"/>
    <w:rsid w:val="00A74994"/>
    <w:rsid w:val="00A7565C"/>
    <w:rsid w:val="00A800C1"/>
    <w:rsid w:val="00A81861"/>
    <w:rsid w:val="00A82F6E"/>
    <w:rsid w:val="00A8334C"/>
    <w:rsid w:val="00A84FE0"/>
    <w:rsid w:val="00A8604B"/>
    <w:rsid w:val="00A91E31"/>
    <w:rsid w:val="00A92C8A"/>
    <w:rsid w:val="00A93DC7"/>
    <w:rsid w:val="00A93E73"/>
    <w:rsid w:val="00A963DC"/>
    <w:rsid w:val="00A97AF1"/>
    <w:rsid w:val="00A97B66"/>
    <w:rsid w:val="00AA59B6"/>
    <w:rsid w:val="00AB068F"/>
    <w:rsid w:val="00AB26DF"/>
    <w:rsid w:val="00AB2958"/>
    <w:rsid w:val="00AB30B2"/>
    <w:rsid w:val="00AB39C9"/>
    <w:rsid w:val="00AB45A5"/>
    <w:rsid w:val="00AB558B"/>
    <w:rsid w:val="00AB6B7B"/>
    <w:rsid w:val="00AC1E5F"/>
    <w:rsid w:val="00AC3F37"/>
    <w:rsid w:val="00AC597F"/>
    <w:rsid w:val="00AD2079"/>
    <w:rsid w:val="00AD3BAD"/>
    <w:rsid w:val="00AD4C19"/>
    <w:rsid w:val="00AE4D18"/>
    <w:rsid w:val="00AE4ECA"/>
    <w:rsid w:val="00AE5A5A"/>
    <w:rsid w:val="00AE6BCE"/>
    <w:rsid w:val="00AE778C"/>
    <w:rsid w:val="00AF119B"/>
    <w:rsid w:val="00AF7443"/>
    <w:rsid w:val="00B0132B"/>
    <w:rsid w:val="00B03FC8"/>
    <w:rsid w:val="00B11880"/>
    <w:rsid w:val="00B11F38"/>
    <w:rsid w:val="00B12CCE"/>
    <w:rsid w:val="00B162CF"/>
    <w:rsid w:val="00B165B3"/>
    <w:rsid w:val="00B204CE"/>
    <w:rsid w:val="00B206D5"/>
    <w:rsid w:val="00B210DD"/>
    <w:rsid w:val="00B21DA3"/>
    <w:rsid w:val="00B22256"/>
    <w:rsid w:val="00B22635"/>
    <w:rsid w:val="00B23FA6"/>
    <w:rsid w:val="00B259C7"/>
    <w:rsid w:val="00B26380"/>
    <w:rsid w:val="00B277E4"/>
    <w:rsid w:val="00B27E3F"/>
    <w:rsid w:val="00B30674"/>
    <w:rsid w:val="00B31641"/>
    <w:rsid w:val="00B343A7"/>
    <w:rsid w:val="00B3536D"/>
    <w:rsid w:val="00B370DE"/>
    <w:rsid w:val="00B40120"/>
    <w:rsid w:val="00B41C22"/>
    <w:rsid w:val="00B41EA6"/>
    <w:rsid w:val="00B44C55"/>
    <w:rsid w:val="00B4552C"/>
    <w:rsid w:val="00B4635F"/>
    <w:rsid w:val="00B5061D"/>
    <w:rsid w:val="00B51F98"/>
    <w:rsid w:val="00B5477E"/>
    <w:rsid w:val="00B54B41"/>
    <w:rsid w:val="00B55C02"/>
    <w:rsid w:val="00B64695"/>
    <w:rsid w:val="00B6777B"/>
    <w:rsid w:val="00B71339"/>
    <w:rsid w:val="00B726DE"/>
    <w:rsid w:val="00B73D93"/>
    <w:rsid w:val="00B819B8"/>
    <w:rsid w:val="00B81B52"/>
    <w:rsid w:val="00B83282"/>
    <w:rsid w:val="00B84867"/>
    <w:rsid w:val="00B8705E"/>
    <w:rsid w:val="00B87B1B"/>
    <w:rsid w:val="00B90F5B"/>
    <w:rsid w:val="00B93429"/>
    <w:rsid w:val="00B95A5F"/>
    <w:rsid w:val="00B9622F"/>
    <w:rsid w:val="00B96BE7"/>
    <w:rsid w:val="00B9777C"/>
    <w:rsid w:val="00BA6EAB"/>
    <w:rsid w:val="00BA6F28"/>
    <w:rsid w:val="00BA7A3C"/>
    <w:rsid w:val="00BB0F2D"/>
    <w:rsid w:val="00BB1C6B"/>
    <w:rsid w:val="00BB2503"/>
    <w:rsid w:val="00BB39B4"/>
    <w:rsid w:val="00BB3E78"/>
    <w:rsid w:val="00BB4CA0"/>
    <w:rsid w:val="00BB6711"/>
    <w:rsid w:val="00BC0256"/>
    <w:rsid w:val="00BC126E"/>
    <w:rsid w:val="00BC280A"/>
    <w:rsid w:val="00BC4194"/>
    <w:rsid w:val="00BC4819"/>
    <w:rsid w:val="00BC7A29"/>
    <w:rsid w:val="00BD0449"/>
    <w:rsid w:val="00BD11D9"/>
    <w:rsid w:val="00BD273B"/>
    <w:rsid w:val="00BD2ABA"/>
    <w:rsid w:val="00BD4B98"/>
    <w:rsid w:val="00BD577E"/>
    <w:rsid w:val="00BD7E42"/>
    <w:rsid w:val="00BE18A8"/>
    <w:rsid w:val="00BE2D13"/>
    <w:rsid w:val="00BE36EB"/>
    <w:rsid w:val="00BE42C5"/>
    <w:rsid w:val="00BE4C82"/>
    <w:rsid w:val="00BE51AC"/>
    <w:rsid w:val="00BE7399"/>
    <w:rsid w:val="00BE752F"/>
    <w:rsid w:val="00BF0EF8"/>
    <w:rsid w:val="00BF1A3F"/>
    <w:rsid w:val="00BF1C3C"/>
    <w:rsid w:val="00BF29ED"/>
    <w:rsid w:val="00BF6DAC"/>
    <w:rsid w:val="00C00D29"/>
    <w:rsid w:val="00C01302"/>
    <w:rsid w:val="00C023A0"/>
    <w:rsid w:val="00C0260B"/>
    <w:rsid w:val="00C03888"/>
    <w:rsid w:val="00C04F37"/>
    <w:rsid w:val="00C059D8"/>
    <w:rsid w:val="00C11FC4"/>
    <w:rsid w:val="00C12FD6"/>
    <w:rsid w:val="00C14446"/>
    <w:rsid w:val="00C17A2B"/>
    <w:rsid w:val="00C201BF"/>
    <w:rsid w:val="00C24378"/>
    <w:rsid w:val="00C25A00"/>
    <w:rsid w:val="00C2779D"/>
    <w:rsid w:val="00C27FF2"/>
    <w:rsid w:val="00C32386"/>
    <w:rsid w:val="00C35DAB"/>
    <w:rsid w:val="00C41B9D"/>
    <w:rsid w:val="00C43DB6"/>
    <w:rsid w:val="00C45EF8"/>
    <w:rsid w:val="00C46256"/>
    <w:rsid w:val="00C50EA2"/>
    <w:rsid w:val="00C53C2D"/>
    <w:rsid w:val="00C54130"/>
    <w:rsid w:val="00C54C4E"/>
    <w:rsid w:val="00C54F61"/>
    <w:rsid w:val="00C576B2"/>
    <w:rsid w:val="00C611BD"/>
    <w:rsid w:val="00C617D5"/>
    <w:rsid w:val="00C62740"/>
    <w:rsid w:val="00C627B5"/>
    <w:rsid w:val="00C64322"/>
    <w:rsid w:val="00C64D57"/>
    <w:rsid w:val="00C65A4B"/>
    <w:rsid w:val="00C6635F"/>
    <w:rsid w:val="00C66690"/>
    <w:rsid w:val="00C72BDB"/>
    <w:rsid w:val="00C72EBB"/>
    <w:rsid w:val="00C83477"/>
    <w:rsid w:val="00C83523"/>
    <w:rsid w:val="00C845CF"/>
    <w:rsid w:val="00C85DE1"/>
    <w:rsid w:val="00C92F57"/>
    <w:rsid w:val="00C9350A"/>
    <w:rsid w:val="00C93560"/>
    <w:rsid w:val="00C93D39"/>
    <w:rsid w:val="00C97A0B"/>
    <w:rsid w:val="00CA091A"/>
    <w:rsid w:val="00CA196E"/>
    <w:rsid w:val="00CA2E7C"/>
    <w:rsid w:val="00CA3B91"/>
    <w:rsid w:val="00CB00B8"/>
    <w:rsid w:val="00CB069F"/>
    <w:rsid w:val="00CB4E96"/>
    <w:rsid w:val="00CB5B2D"/>
    <w:rsid w:val="00CC050E"/>
    <w:rsid w:val="00CC2881"/>
    <w:rsid w:val="00CC3CB2"/>
    <w:rsid w:val="00CC3E36"/>
    <w:rsid w:val="00CC49CF"/>
    <w:rsid w:val="00CD00D1"/>
    <w:rsid w:val="00CD0D94"/>
    <w:rsid w:val="00CD3B12"/>
    <w:rsid w:val="00CD3FCE"/>
    <w:rsid w:val="00CD5AB2"/>
    <w:rsid w:val="00CD77EC"/>
    <w:rsid w:val="00CE00E1"/>
    <w:rsid w:val="00CF13DE"/>
    <w:rsid w:val="00CF3A55"/>
    <w:rsid w:val="00CF4FD9"/>
    <w:rsid w:val="00CF7258"/>
    <w:rsid w:val="00D00DDA"/>
    <w:rsid w:val="00D015E5"/>
    <w:rsid w:val="00D01D06"/>
    <w:rsid w:val="00D02521"/>
    <w:rsid w:val="00D027FE"/>
    <w:rsid w:val="00D03186"/>
    <w:rsid w:val="00D03254"/>
    <w:rsid w:val="00D10328"/>
    <w:rsid w:val="00D1051F"/>
    <w:rsid w:val="00D119EF"/>
    <w:rsid w:val="00D136DF"/>
    <w:rsid w:val="00D146E0"/>
    <w:rsid w:val="00D146FA"/>
    <w:rsid w:val="00D14B94"/>
    <w:rsid w:val="00D21C90"/>
    <w:rsid w:val="00D24A32"/>
    <w:rsid w:val="00D26600"/>
    <w:rsid w:val="00D26FC6"/>
    <w:rsid w:val="00D27A99"/>
    <w:rsid w:val="00D32775"/>
    <w:rsid w:val="00D369B1"/>
    <w:rsid w:val="00D37EAD"/>
    <w:rsid w:val="00D40ABF"/>
    <w:rsid w:val="00D42CB3"/>
    <w:rsid w:val="00D44C44"/>
    <w:rsid w:val="00D451A3"/>
    <w:rsid w:val="00D45397"/>
    <w:rsid w:val="00D45C00"/>
    <w:rsid w:val="00D503AA"/>
    <w:rsid w:val="00D52444"/>
    <w:rsid w:val="00D529B6"/>
    <w:rsid w:val="00D532DF"/>
    <w:rsid w:val="00D5466B"/>
    <w:rsid w:val="00D546A6"/>
    <w:rsid w:val="00D548F3"/>
    <w:rsid w:val="00D57A7D"/>
    <w:rsid w:val="00D60D83"/>
    <w:rsid w:val="00D63270"/>
    <w:rsid w:val="00D666CF"/>
    <w:rsid w:val="00D712F2"/>
    <w:rsid w:val="00D713D7"/>
    <w:rsid w:val="00D74414"/>
    <w:rsid w:val="00D75FCC"/>
    <w:rsid w:val="00D7612E"/>
    <w:rsid w:val="00D775D2"/>
    <w:rsid w:val="00D8608E"/>
    <w:rsid w:val="00D87441"/>
    <w:rsid w:val="00D9563F"/>
    <w:rsid w:val="00DA3CEC"/>
    <w:rsid w:val="00DA6A75"/>
    <w:rsid w:val="00DB24DC"/>
    <w:rsid w:val="00DB7AC3"/>
    <w:rsid w:val="00DB7C7F"/>
    <w:rsid w:val="00DC22AC"/>
    <w:rsid w:val="00DC2E94"/>
    <w:rsid w:val="00DC4BA2"/>
    <w:rsid w:val="00DC5032"/>
    <w:rsid w:val="00DC67DC"/>
    <w:rsid w:val="00DD10CA"/>
    <w:rsid w:val="00DD7746"/>
    <w:rsid w:val="00DD7F94"/>
    <w:rsid w:val="00DE4150"/>
    <w:rsid w:val="00DE496A"/>
    <w:rsid w:val="00DF5726"/>
    <w:rsid w:val="00DF5D32"/>
    <w:rsid w:val="00E02794"/>
    <w:rsid w:val="00E035DD"/>
    <w:rsid w:val="00E03AB4"/>
    <w:rsid w:val="00E04988"/>
    <w:rsid w:val="00E056F4"/>
    <w:rsid w:val="00E05C06"/>
    <w:rsid w:val="00E061AB"/>
    <w:rsid w:val="00E123E2"/>
    <w:rsid w:val="00E13978"/>
    <w:rsid w:val="00E14B69"/>
    <w:rsid w:val="00E159F0"/>
    <w:rsid w:val="00E15D2A"/>
    <w:rsid w:val="00E21989"/>
    <w:rsid w:val="00E244DD"/>
    <w:rsid w:val="00E268D1"/>
    <w:rsid w:val="00E26B3A"/>
    <w:rsid w:val="00E3123F"/>
    <w:rsid w:val="00E32C85"/>
    <w:rsid w:val="00E32D7D"/>
    <w:rsid w:val="00E346F0"/>
    <w:rsid w:val="00E34713"/>
    <w:rsid w:val="00E4402A"/>
    <w:rsid w:val="00E44BD4"/>
    <w:rsid w:val="00E44CDD"/>
    <w:rsid w:val="00E45322"/>
    <w:rsid w:val="00E45C02"/>
    <w:rsid w:val="00E47501"/>
    <w:rsid w:val="00E47A57"/>
    <w:rsid w:val="00E52CF9"/>
    <w:rsid w:val="00E558E0"/>
    <w:rsid w:val="00E5695E"/>
    <w:rsid w:val="00E569D9"/>
    <w:rsid w:val="00E57BCA"/>
    <w:rsid w:val="00E60ADA"/>
    <w:rsid w:val="00E63DEF"/>
    <w:rsid w:val="00E64F1A"/>
    <w:rsid w:val="00E71E5F"/>
    <w:rsid w:val="00E72FCF"/>
    <w:rsid w:val="00E73AD0"/>
    <w:rsid w:val="00E73D82"/>
    <w:rsid w:val="00E74204"/>
    <w:rsid w:val="00E746C4"/>
    <w:rsid w:val="00E8062A"/>
    <w:rsid w:val="00E80B91"/>
    <w:rsid w:val="00E8177B"/>
    <w:rsid w:val="00E840F7"/>
    <w:rsid w:val="00E8488D"/>
    <w:rsid w:val="00E85628"/>
    <w:rsid w:val="00E8638B"/>
    <w:rsid w:val="00E87F51"/>
    <w:rsid w:val="00E9044A"/>
    <w:rsid w:val="00E906E9"/>
    <w:rsid w:val="00E9099F"/>
    <w:rsid w:val="00E92261"/>
    <w:rsid w:val="00E927DB"/>
    <w:rsid w:val="00E9422E"/>
    <w:rsid w:val="00EA1518"/>
    <w:rsid w:val="00EA280D"/>
    <w:rsid w:val="00EA28E7"/>
    <w:rsid w:val="00EA2D97"/>
    <w:rsid w:val="00EA5299"/>
    <w:rsid w:val="00EA62F6"/>
    <w:rsid w:val="00EA637F"/>
    <w:rsid w:val="00EB00D7"/>
    <w:rsid w:val="00EB544B"/>
    <w:rsid w:val="00EB6724"/>
    <w:rsid w:val="00EB672A"/>
    <w:rsid w:val="00EC015F"/>
    <w:rsid w:val="00EC198F"/>
    <w:rsid w:val="00EC28A1"/>
    <w:rsid w:val="00EC3288"/>
    <w:rsid w:val="00EC4B87"/>
    <w:rsid w:val="00ED0592"/>
    <w:rsid w:val="00ED08D6"/>
    <w:rsid w:val="00ED261D"/>
    <w:rsid w:val="00ED5350"/>
    <w:rsid w:val="00EE13F9"/>
    <w:rsid w:val="00EE1D0E"/>
    <w:rsid w:val="00EE221B"/>
    <w:rsid w:val="00EE3B3A"/>
    <w:rsid w:val="00EE4141"/>
    <w:rsid w:val="00EE427E"/>
    <w:rsid w:val="00EE5D77"/>
    <w:rsid w:val="00EE7BD9"/>
    <w:rsid w:val="00EF14CB"/>
    <w:rsid w:val="00EF150F"/>
    <w:rsid w:val="00EF17AE"/>
    <w:rsid w:val="00EF219B"/>
    <w:rsid w:val="00EF7518"/>
    <w:rsid w:val="00F022DB"/>
    <w:rsid w:val="00F0338D"/>
    <w:rsid w:val="00F03574"/>
    <w:rsid w:val="00F04341"/>
    <w:rsid w:val="00F06F2D"/>
    <w:rsid w:val="00F07403"/>
    <w:rsid w:val="00F11266"/>
    <w:rsid w:val="00F146CC"/>
    <w:rsid w:val="00F14A66"/>
    <w:rsid w:val="00F1577C"/>
    <w:rsid w:val="00F16790"/>
    <w:rsid w:val="00F2066A"/>
    <w:rsid w:val="00F23F1D"/>
    <w:rsid w:val="00F25288"/>
    <w:rsid w:val="00F268AE"/>
    <w:rsid w:val="00F27872"/>
    <w:rsid w:val="00F326B3"/>
    <w:rsid w:val="00F361AB"/>
    <w:rsid w:val="00F41BE9"/>
    <w:rsid w:val="00F41C3C"/>
    <w:rsid w:val="00F42152"/>
    <w:rsid w:val="00F42FB9"/>
    <w:rsid w:val="00F43E09"/>
    <w:rsid w:val="00F445EA"/>
    <w:rsid w:val="00F457DC"/>
    <w:rsid w:val="00F47EC5"/>
    <w:rsid w:val="00F504C5"/>
    <w:rsid w:val="00F520BB"/>
    <w:rsid w:val="00F55787"/>
    <w:rsid w:val="00F56048"/>
    <w:rsid w:val="00F568BF"/>
    <w:rsid w:val="00F5696E"/>
    <w:rsid w:val="00F610B2"/>
    <w:rsid w:val="00F66BDE"/>
    <w:rsid w:val="00F67CFB"/>
    <w:rsid w:val="00F70F0B"/>
    <w:rsid w:val="00F71C37"/>
    <w:rsid w:val="00F71D2A"/>
    <w:rsid w:val="00F744FB"/>
    <w:rsid w:val="00F80D89"/>
    <w:rsid w:val="00F828FD"/>
    <w:rsid w:val="00F82EF9"/>
    <w:rsid w:val="00F83A0F"/>
    <w:rsid w:val="00F872AC"/>
    <w:rsid w:val="00F87580"/>
    <w:rsid w:val="00F90817"/>
    <w:rsid w:val="00F90869"/>
    <w:rsid w:val="00F90E0D"/>
    <w:rsid w:val="00F92E76"/>
    <w:rsid w:val="00F94F12"/>
    <w:rsid w:val="00F95791"/>
    <w:rsid w:val="00F9672D"/>
    <w:rsid w:val="00F96D17"/>
    <w:rsid w:val="00F97837"/>
    <w:rsid w:val="00FA05ED"/>
    <w:rsid w:val="00FA0D25"/>
    <w:rsid w:val="00FA14CB"/>
    <w:rsid w:val="00FA31E8"/>
    <w:rsid w:val="00FA3AA2"/>
    <w:rsid w:val="00FA5114"/>
    <w:rsid w:val="00FA53DD"/>
    <w:rsid w:val="00FA5F54"/>
    <w:rsid w:val="00FB22A9"/>
    <w:rsid w:val="00FB41FE"/>
    <w:rsid w:val="00FB6149"/>
    <w:rsid w:val="00FB6AC5"/>
    <w:rsid w:val="00FB7E7A"/>
    <w:rsid w:val="00FC053E"/>
    <w:rsid w:val="00FC5CFE"/>
    <w:rsid w:val="00FD0281"/>
    <w:rsid w:val="00FD0BFE"/>
    <w:rsid w:val="00FD2D0C"/>
    <w:rsid w:val="00FD3F78"/>
    <w:rsid w:val="00FE09FD"/>
    <w:rsid w:val="00FE2096"/>
    <w:rsid w:val="00FE26FD"/>
    <w:rsid w:val="00FF20A3"/>
    <w:rsid w:val="00FF29AC"/>
    <w:rsid w:val="00FF40A2"/>
    <w:rsid w:val="00FF6F3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1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3878"/>
    <w:pPr>
      <w:ind w:left="720"/>
      <w:contextualSpacing/>
    </w:pPr>
  </w:style>
  <w:style w:type="paragraph" w:styleId="Caption">
    <w:name w:val="caption"/>
    <w:basedOn w:val="Normal"/>
    <w:next w:val="Normal"/>
    <w:uiPriority w:val="99"/>
    <w:qFormat/>
    <w:rsid w:val="004870B4"/>
    <w:pPr>
      <w:spacing w:line="240" w:lineRule="auto"/>
    </w:pPr>
    <w:rPr>
      <w:b/>
      <w:bCs/>
      <w:color w:val="000000"/>
      <w:sz w:val="18"/>
      <w:szCs w:val="18"/>
    </w:rPr>
  </w:style>
  <w:style w:type="paragraph" w:styleId="NoSpacing">
    <w:name w:val="No Spacing"/>
    <w:uiPriority w:val="99"/>
    <w:qFormat/>
    <w:rsid w:val="003B6997"/>
    <w:rPr>
      <w:sz w:val="22"/>
      <w:szCs w:val="22"/>
    </w:rPr>
  </w:style>
  <w:style w:type="character" w:styleId="Hyperlink">
    <w:name w:val="Hyperlink"/>
    <w:basedOn w:val="DefaultParagraphFont"/>
    <w:uiPriority w:val="99"/>
    <w:rsid w:val="00E346F0"/>
    <w:rPr>
      <w:rFonts w:cs="Times New Roman"/>
      <w:color w:val="0000FF"/>
      <w:u w:val="single"/>
    </w:rPr>
  </w:style>
  <w:style w:type="table" w:styleId="TableGrid">
    <w:name w:val="Table Grid"/>
    <w:basedOn w:val="TableNormal"/>
    <w:uiPriority w:val="99"/>
    <w:rsid w:val="00BC41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99"/>
    <w:qFormat/>
    <w:rsid w:val="0064016D"/>
    <w:rPr>
      <w:rFonts w:cs="Times New Roman"/>
      <w:i/>
      <w:iCs/>
    </w:rPr>
  </w:style>
  <w:style w:type="paragraph" w:styleId="Header">
    <w:name w:val="header"/>
    <w:basedOn w:val="Normal"/>
    <w:link w:val="HeaderChar"/>
    <w:uiPriority w:val="99"/>
    <w:semiHidden/>
    <w:unhideWhenUsed/>
    <w:rsid w:val="005F5191"/>
    <w:pPr>
      <w:tabs>
        <w:tab w:val="center" w:pos="4513"/>
        <w:tab w:val="right" w:pos="9026"/>
      </w:tabs>
    </w:pPr>
  </w:style>
  <w:style w:type="character" w:customStyle="1" w:styleId="HeaderChar">
    <w:name w:val="Header Char"/>
    <w:basedOn w:val="DefaultParagraphFont"/>
    <w:link w:val="Header"/>
    <w:uiPriority w:val="99"/>
    <w:semiHidden/>
    <w:rsid w:val="005F5191"/>
  </w:style>
  <w:style w:type="paragraph" w:styleId="Footer">
    <w:name w:val="footer"/>
    <w:basedOn w:val="Normal"/>
    <w:link w:val="FooterChar"/>
    <w:uiPriority w:val="99"/>
    <w:semiHidden/>
    <w:unhideWhenUsed/>
    <w:rsid w:val="005F5191"/>
    <w:pPr>
      <w:tabs>
        <w:tab w:val="center" w:pos="4513"/>
        <w:tab w:val="right" w:pos="9026"/>
      </w:tabs>
    </w:pPr>
  </w:style>
  <w:style w:type="character" w:customStyle="1" w:styleId="FooterChar">
    <w:name w:val="Footer Char"/>
    <w:basedOn w:val="DefaultParagraphFont"/>
    <w:link w:val="Footer"/>
    <w:uiPriority w:val="99"/>
    <w:semiHidden/>
    <w:rsid w:val="005F51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1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3878"/>
    <w:pPr>
      <w:ind w:left="720"/>
      <w:contextualSpacing/>
    </w:pPr>
  </w:style>
  <w:style w:type="paragraph" w:styleId="Caption">
    <w:name w:val="caption"/>
    <w:basedOn w:val="Normal"/>
    <w:next w:val="Normal"/>
    <w:uiPriority w:val="99"/>
    <w:qFormat/>
    <w:rsid w:val="004870B4"/>
    <w:pPr>
      <w:spacing w:line="240" w:lineRule="auto"/>
    </w:pPr>
    <w:rPr>
      <w:b/>
      <w:bCs/>
      <w:color w:val="000000"/>
      <w:sz w:val="18"/>
      <w:szCs w:val="18"/>
    </w:rPr>
  </w:style>
  <w:style w:type="paragraph" w:styleId="NoSpacing">
    <w:name w:val="No Spacing"/>
    <w:uiPriority w:val="99"/>
    <w:qFormat/>
    <w:rsid w:val="003B6997"/>
    <w:rPr>
      <w:sz w:val="22"/>
      <w:szCs w:val="22"/>
    </w:rPr>
  </w:style>
  <w:style w:type="character" w:styleId="Hyperlink">
    <w:name w:val="Hyperlink"/>
    <w:basedOn w:val="DefaultParagraphFont"/>
    <w:uiPriority w:val="99"/>
    <w:rsid w:val="00E346F0"/>
    <w:rPr>
      <w:rFonts w:cs="Times New Roman"/>
      <w:color w:val="0000FF"/>
      <w:u w:val="single"/>
    </w:rPr>
  </w:style>
  <w:style w:type="table" w:styleId="TableGrid">
    <w:name w:val="Table Grid"/>
    <w:basedOn w:val="TableNormal"/>
    <w:uiPriority w:val="99"/>
    <w:rsid w:val="00BC41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99"/>
    <w:qFormat/>
    <w:rsid w:val="0064016D"/>
    <w:rPr>
      <w:rFonts w:cs="Times New Roman"/>
      <w:i/>
      <w:iCs/>
    </w:rPr>
  </w:style>
  <w:style w:type="paragraph" w:styleId="Header">
    <w:name w:val="header"/>
    <w:basedOn w:val="Normal"/>
    <w:link w:val="HeaderChar"/>
    <w:uiPriority w:val="99"/>
    <w:semiHidden/>
    <w:unhideWhenUsed/>
    <w:rsid w:val="005F5191"/>
    <w:pPr>
      <w:tabs>
        <w:tab w:val="center" w:pos="4513"/>
        <w:tab w:val="right" w:pos="9026"/>
      </w:tabs>
    </w:pPr>
  </w:style>
  <w:style w:type="character" w:customStyle="1" w:styleId="HeaderChar">
    <w:name w:val="Header Char"/>
    <w:basedOn w:val="DefaultParagraphFont"/>
    <w:link w:val="Header"/>
    <w:uiPriority w:val="99"/>
    <w:semiHidden/>
    <w:rsid w:val="005F5191"/>
  </w:style>
  <w:style w:type="paragraph" w:styleId="Footer">
    <w:name w:val="footer"/>
    <w:basedOn w:val="Normal"/>
    <w:link w:val="FooterChar"/>
    <w:uiPriority w:val="99"/>
    <w:semiHidden/>
    <w:unhideWhenUsed/>
    <w:rsid w:val="005F5191"/>
    <w:pPr>
      <w:tabs>
        <w:tab w:val="center" w:pos="4513"/>
        <w:tab w:val="right" w:pos="9026"/>
      </w:tabs>
    </w:pPr>
  </w:style>
  <w:style w:type="character" w:customStyle="1" w:styleId="FooterChar">
    <w:name w:val="Footer Char"/>
    <w:basedOn w:val="DefaultParagraphFont"/>
    <w:link w:val="Footer"/>
    <w:uiPriority w:val="99"/>
    <w:semiHidden/>
    <w:rsid w:val="005F5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62970">
      <w:bodyDiv w:val="1"/>
      <w:marLeft w:val="0"/>
      <w:marRight w:val="0"/>
      <w:marTop w:val="0"/>
      <w:marBottom w:val="0"/>
      <w:divBdr>
        <w:top w:val="none" w:sz="0" w:space="0" w:color="auto"/>
        <w:left w:val="none" w:sz="0" w:space="0" w:color="auto"/>
        <w:bottom w:val="none" w:sz="0" w:space="0" w:color="auto"/>
        <w:right w:val="none" w:sz="0" w:space="0" w:color="auto"/>
      </w:divBdr>
    </w:div>
    <w:div w:id="866797710">
      <w:bodyDiv w:val="1"/>
      <w:marLeft w:val="0"/>
      <w:marRight w:val="0"/>
      <w:marTop w:val="0"/>
      <w:marBottom w:val="0"/>
      <w:divBdr>
        <w:top w:val="none" w:sz="0" w:space="0" w:color="auto"/>
        <w:left w:val="none" w:sz="0" w:space="0" w:color="auto"/>
        <w:bottom w:val="none" w:sz="0" w:space="0" w:color="auto"/>
        <w:right w:val="none" w:sz="0" w:space="0" w:color="auto"/>
      </w:divBdr>
      <w:divsChild>
        <w:div w:id="654918454">
          <w:marLeft w:val="0"/>
          <w:marRight w:val="0"/>
          <w:marTop w:val="0"/>
          <w:marBottom w:val="0"/>
          <w:divBdr>
            <w:top w:val="none" w:sz="0" w:space="0" w:color="auto"/>
            <w:left w:val="none" w:sz="0" w:space="0" w:color="auto"/>
            <w:bottom w:val="none" w:sz="0" w:space="0" w:color="auto"/>
            <w:right w:val="none" w:sz="0" w:space="0" w:color="auto"/>
          </w:divBdr>
        </w:div>
        <w:div w:id="30233325">
          <w:marLeft w:val="0"/>
          <w:marRight w:val="0"/>
          <w:marTop w:val="0"/>
          <w:marBottom w:val="0"/>
          <w:divBdr>
            <w:top w:val="none" w:sz="0" w:space="0" w:color="auto"/>
            <w:left w:val="none" w:sz="0" w:space="0" w:color="auto"/>
            <w:bottom w:val="none" w:sz="0" w:space="0" w:color="auto"/>
            <w:right w:val="none" w:sz="0" w:space="0" w:color="auto"/>
          </w:divBdr>
        </w:div>
        <w:div w:id="1583641179">
          <w:marLeft w:val="0"/>
          <w:marRight w:val="0"/>
          <w:marTop w:val="0"/>
          <w:marBottom w:val="0"/>
          <w:divBdr>
            <w:top w:val="none" w:sz="0" w:space="0" w:color="auto"/>
            <w:left w:val="none" w:sz="0" w:space="0" w:color="auto"/>
            <w:bottom w:val="none" w:sz="0" w:space="0" w:color="auto"/>
            <w:right w:val="none" w:sz="0" w:space="0" w:color="auto"/>
          </w:divBdr>
        </w:div>
        <w:div w:id="647369430">
          <w:marLeft w:val="0"/>
          <w:marRight w:val="0"/>
          <w:marTop w:val="0"/>
          <w:marBottom w:val="0"/>
          <w:divBdr>
            <w:top w:val="none" w:sz="0" w:space="0" w:color="auto"/>
            <w:left w:val="none" w:sz="0" w:space="0" w:color="auto"/>
            <w:bottom w:val="none" w:sz="0" w:space="0" w:color="auto"/>
            <w:right w:val="none" w:sz="0" w:space="0" w:color="auto"/>
          </w:divBdr>
        </w:div>
        <w:div w:id="757672216">
          <w:marLeft w:val="0"/>
          <w:marRight w:val="0"/>
          <w:marTop w:val="0"/>
          <w:marBottom w:val="0"/>
          <w:divBdr>
            <w:top w:val="none" w:sz="0" w:space="0" w:color="auto"/>
            <w:left w:val="none" w:sz="0" w:space="0" w:color="auto"/>
            <w:bottom w:val="none" w:sz="0" w:space="0" w:color="auto"/>
            <w:right w:val="none" w:sz="0" w:space="0" w:color="auto"/>
          </w:divBdr>
        </w:div>
        <w:div w:id="297029991">
          <w:marLeft w:val="0"/>
          <w:marRight w:val="0"/>
          <w:marTop w:val="0"/>
          <w:marBottom w:val="0"/>
          <w:divBdr>
            <w:top w:val="none" w:sz="0" w:space="0" w:color="auto"/>
            <w:left w:val="none" w:sz="0" w:space="0" w:color="auto"/>
            <w:bottom w:val="none" w:sz="0" w:space="0" w:color="auto"/>
            <w:right w:val="none" w:sz="0" w:space="0" w:color="auto"/>
          </w:divBdr>
        </w:div>
        <w:div w:id="239948973">
          <w:marLeft w:val="0"/>
          <w:marRight w:val="0"/>
          <w:marTop w:val="0"/>
          <w:marBottom w:val="0"/>
          <w:divBdr>
            <w:top w:val="none" w:sz="0" w:space="0" w:color="auto"/>
            <w:left w:val="none" w:sz="0" w:space="0" w:color="auto"/>
            <w:bottom w:val="none" w:sz="0" w:space="0" w:color="auto"/>
            <w:right w:val="none" w:sz="0" w:space="0" w:color="auto"/>
          </w:divBdr>
        </w:div>
        <w:div w:id="290407788">
          <w:marLeft w:val="0"/>
          <w:marRight w:val="0"/>
          <w:marTop w:val="0"/>
          <w:marBottom w:val="0"/>
          <w:divBdr>
            <w:top w:val="none" w:sz="0" w:space="0" w:color="auto"/>
            <w:left w:val="none" w:sz="0" w:space="0" w:color="auto"/>
            <w:bottom w:val="none" w:sz="0" w:space="0" w:color="auto"/>
            <w:right w:val="none" w:sz="0" w:space="0" w:color="auto"/>
          </w:divBdr>
        </w:div>
        <w:div w:id="1688822417">
          <w:marLeft w:val="0"/>
          <w:marRight w:val="0"/>
          <w:marTop w:val="0"/>
          <w:marBottom w:val="0"/>
          <w:divBdr>
            <w:top w:val="none" w:sz="0" w:space="0" w:color="auto"/>
            <w:left w:val="none" w:sz="0" w:space="0" w:color="auto"/>
            <w:bottom w:val="none" w:sz="0" w:space="0" w:color="auto"/>
            <w:right w:val="none" w:sz="0" w:space="0" w:color="auto"/>
          </w:divBdr>
        </w:div>
        <w:div w:id="2134327635">
          <w:marLeft w:val="0"/>
          <w:marRight w:val="0"/>
          <w:marTop w:val="0"/>
          <w:marBottom w:val="0"/>
          <w:divBdr>
            <w:top w:val="none" w:sz="0" w:space="0" w:color="auto"/>
            <w:left w:val="none" w:sz="0" w:space="0" w:color="auto"/>
            <w:bottom w:val="none" w:sz="0" w:space="0" w:color="auto"/>
            <w:right w:val="none" w:sz="0" w:space="0" w:color="auto"/>
          </w:divBdr>
        </w:div>
      </w:divsChild>
    </w:div>
    <w:div w:id="2014525756">
      <w:marLeft w:val="0"/>
      <w:marRight w:val="0"/>
      <w:marTop w:val="0"/>
      <w:marBottom w:val="0"/>
      <w:divBdr>
        <w:top w:val="none" w:sz="0" w:space="0" w:color="auto"/>
        <w:left w:val="none" w:sz="0" w:space="0" w:color="auto"/>
        <w:bottom w:val="none" w:sz="0" w:space="0" w:color="auto"/>
        <w:right w:val="none" w:sz="0" w:space="0" w:color="auto"/>
      </w:divBdr>
      <w:divsChild>
        <w:div w:id="2014525792">
          <w:marLeft w:val="0"/>
          <w:marRight w:val="0"/>
          <w:marTop w:val="0"/>
          <w:marBottom w:val="0"/>
          <w:divBdr>
            <w:top w:val="none" w:sz="0" w:space="0" w:color="auto"/>
            <w:left w:val="none" w:sz="0" w:space="0" w:color="auto"/>
            <w:bottom w:val="none" w:sz="0" w:space="0" w:color="auto"/>
            <w:right w:val="none" w:sz="0" w:space="0" w:color="auto"/>
          </w:divBdr>
          <w:divsChild>
            <w:div w:id="2014525760">
              <w:marLeft w:val="0"/>
              <w:marRight w:val="0"/>
              <w:marTop w:val="0"/>
              <w:marBottom w:val="0"/>
              <w:divBdr>
                <w:top w:val="none" w:sz="0" w:space="0" w:color="auto"/>
                <w:left w:val="none" w:sz="0" w:space="0" w:color="auto"/>
                <w:bottom w:val="none" w:sz="0" w:space="0" w:color="auto"/>
                <w:right w:val="none" w:sz="0" w:space="0" w:color="auto"/>
              </w:divBdr>
            </w:div>
            <w:div w:id="20145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5758">
      <w:marLeft w:val="0"/>
      <w:marRight w:val="0"/>
      <w:marTop w:val="0"/>
      <w:marBottom w:val="0"/>
      <w:divBdr>
        <w:top w:val="none" w:sz="0" w:space="0" w:color="auto"/>
        <w:left w:val="none" w:sz="0" w:space="0" w:color="auto"/>
        <w:bottom w:val="none" w:sz="0" w:space="0" w:color="auto"/>
        <w:right w:val="none" w:sz="0" w:space="0" w:color="auto"/>
      </w:divBdr>
    </w:div>
    <w:div w:id="2014525767">
      <w:marLeft w:val="0"/>
      <w:marRight w:val="0"/>
      <w:marTop w:val="0"/>
      <w:marBottom w:val="0"/>
      <w:divBdr>
        <w:top w:val="none" w:sz="0" w:space="0" w:color="auto"/>
        <w:left w:val="none" w:sz="0" w:space="0" w:color="auto"/>
        <w:bottom w:val="none" w:sz="0" w:space="0" w:color="auto"/>
        <w:right w:val="none" w:sz="0" w:space="0" w:color="auto"/>
      </w:divBdr>
      <w:divsChild>
        <w:div w:id="2014525770">
          <w:marLeft w:val="576"/>
          <w:marRight w:val="0"/>
          <w:marTop w:val="80"/>
          <w:marBottom w:val="0"/>
          <w:divBdr>
            <w:top w:val="none" w:sz="0" w:space="0" w:color="auto"/>
            <w:left w:val="none" w:sz="0" w:space="0" w:color="auto"/>
            <w:bottom w:val="none" w:sz="0" w:space="0" w:color="auto"/>
            <w:right w:val="none" w:sz="0" w:space="0" w:color="auto"/>
          </w:divBdr>
        </w:div>
        <w:div w:id="2014525777">
          <w:marLeft w:val="576"/>
          <w:marRight w:val="0"/>
          <w:marTop w:val="80"/>
          <w:marBottom w:val="0"/>
          <w:divBdr>
            <w:top w:val="none" w:sz="0" w:space="0" w:color="auto"/>
            <w:left w:val="none" w:sz="0" w:space="0" w:color="auto"/>
            <w:bottom w:val="none" w:sz="0" w:space="0" w:color="auto"/>
            <w:right w:val="none" w:sz="0" w:space="0" w:color="auto"/>
          </w:divBdr>
        </w:div>
        <w:div w:id="2014525778">
          <w:marLeft w:val="576"/>
          <w:marRight w:val="0"/>
          <w:marTop w:val="80"/>
          <w:marBottom w:val="0"/>
          <w:divBdr>
            <w:top w:val="none" w:sz="0" w:space="0" w:color="auto"/>
            <w:left w:val="none" w:sz="0" w:space="0" w:color="auto"/>
            <w:bottom w:val="none" w:sz="0" w:space="0" w:color="auto"/>
            <w:right w:val="none" w:sz="0" w:space="0" w:color="auto"/>
          </w:divBdr>
        </w:div>
      </w:divsChild>
    </w:div>
    <w:div w:id="2014525768">
      <w:marLeft w:val="0"/>
      <w:marRight w:val="0"/>
      <w:marTop w:val="0"/>
      <w:marBottom w:val="0"/>
      <w:divBdr>
        <w:top w:val="none" w:sz="0" w:space="0" w:color="auto"/>
        <w:left w:val="none" w:sz="0" w:space="0" w:color="auto"/>
        <w:bottom w:val="none" w:sz="0" w:space="0" w:color="auto"/>
        <w:right w:val="none" w:sz="0" w:space="0" w:color="auto"/>
      </w:divBdr>
      <w:divsChild>
        <w:div w:id="2014525761">
          <w:marLeft w:val="979"/>
          <w:marRight w:val="0"/>
          <w:marTop w:val="65"/>
          <w:marBottom w:val="0"/>
          <w:divBdr>
            <w:top w:val="none" w:sz="0" w:space="0" w:color="auto"/>
            <w:left w:val="none" w:sz="0" w:space="0" w:color="auto"/>
            <w:bottom w:val="none" w:sz="0" w:space="0" w:color="auto"/>
            <w:right w:val="none" w:sz="0" w:space="0" w:color="auto"/>
          </w:divBdr>
        </w:div>
        <w:div w:id="2014525763">
          <w:marLeft w:val="576"/>
          <w:marRight w:val="0"/>
          <w:marTop w:val="80"/>
          <w:marBottom w:val="0"/>
          <w:divBdr>
            <w:top w:val="none" w:sz="0" w:space="0" w:color="auto"/>
            <w:left w:val="none" w:sz="0" w:space="0" w:color="auto"/>
            <w:bottom w:val="none" w:sz="0" w:space="0" w:color="auto"/>
            <w:right w:val="none" w:sz="0" w:space="0" w:color="auto"/>
          </w:divBdr>
        </w:div>
        <w:div w:id="2014525764">
          <w:marLeft w:val="979"/>
          <w:marRight w:val="0"/>
          <w:marTop w:val="65"/>
          <w:marBottom w:val="0"/>
          <w:divBdr>
            <w:top w:val="none" w:sz="0" w:space="0" w:color="auto"/>
            <w:left w:val="none" w:sz="0" w:space="0" w:color="auto"/>
            <w:bottom w:val="none" w:sz="0" w:space="0" w:color="auto"/>
            <w:right w:val="none" w:sz="0" w:space="0" w:color="auto"/>
          </w:divBdr>
        </w:div>
        <w:div w:id="2014525779">
          <w:marLeft w:val="979"/>
          <w:marRight w:val="0"/>
          <w:marTop w:val="65"/>
          <w:marBottom w:val="0"/>
          <w:divBdr>
            <w:top w:val="none" w:sz="0" w:space="0" w:color="auto"/>
            <w:left w:val="none" w:sz="0" w:space="0" w:color="auto"/>
            <w:bottom w:val="none" w:sz="0" w:space="0" w:color="auto"/>
            <w:right w:val="none" w:sz="0" w:space="0" w:color="auto"/>
          </w:divBdr>
        </w:div>
        <w:div w:id="2014525790">
          <w:marLeft w:val="576"/>
          <w:marRight w:val="0"/>
          <w:marTop w:val="80"/>
          <w:marBottom w:val="0"/>
          <w:divBdr>
            <w:top w:val="none" w:sz="0" w:space="0" w:color="auto"/>
            <w:left w:val="none" w:sz="0" w:space="0" w:color="auto"/>
            <w:bottom w:val="none" w:sz="0" w:space="0" w:color="auto"/>
            <w:right w:val="none" w:sz="0" w:space="0" w:color="auto"/>
          </w:divBdr>
        </w:div>
        <w:div w:id="2014525795">
          <w:marLeft w:val="979"/>
          <w:marRight w:val="0"/>
          <w:marTop w:val="65"/>
          <w:marBottom w:val="0"/>
          <w:divBdr>
            <w:top w:val="none" w:sz="0" w:space="0" w:color="auto"/>
            <w:left w:val="none" w:sz="0" w:space="0" w:color="auto"/>
            <w:bottom w:val="none" w:sz="0" w:space="0" w:color="auto"/>
            <w:right w:val="none" w:sz="0" w:space="0" w:color="auto"/>
          </w:divBdr>
        </w:div>
      </w:divsChild>
    </w:div>
    <w:div w:id="2014525769">
      <w:marLeft w:val="0"/>
      <w:marRight w:val="0"/>
      <w:marTop w:val="0"/>
      <w:marBottom w:val="0"/>
      <w:divBdr>
        <w:top w:val="none" w:sz="0" w:space="0" w:color="auto"/>
        <w:left w:val="none" w:sz="0" w:space="0" w:color="auto"/>
        <w:bottom w:val="none" w:sz="0" w:space="0" w:color="auto"/>
        <w:right w:val="none" w:sz="0" w:space="0" w:color="auto"/>
      </w:divBdr>
    </w:div>
    <w:div w:id="2014525773">
      <w:marLeft w:val="0"/>
      <w:marRight w:val="0"/>
      <w:marTop w:val="0"/>
      <w:marBottom w:val="0"/>
      <w:divBdr>
        <w:top w:val="none" w:sz="0" w:space="0" w:color="auto"/>
        <w:left w:val="none" w:sz="0" w:space="0" w:color="auto"/>
        <w:bottom w:val="none" w:sz="0" w:space="0" w:color="auto"/>
        <w:right w:val="none" w:sz="0" w:space="0" w:color="auto"/>
      </w:divBdr>
      <w:divsChild>
        <w:div w:id="2014525759">
          <w:marLeft w:val="576"/>
          <w:marRight w:val="0"/>
          <w:marTop w:val="80"/>
          <w:marBottom w:val="0"/>
          <w:divBdr>
            <w:top w:val="none" w:sz="0" w:space="0" w:color="auto"/>
            <w:left w:val="none" w:sz="0" w:space="0" w:color="auto"/>
            <w:bottom w:val="none" w:sz="0" w:space="0" w:color="auto"/>
            <w:right w:val="none" w:sz="0" w:space="0" w:color="auto"/>
          </w:divBdr>
        </w:div>
        <w:div w:id="2014525774">
          <w:marLeft w:val="576"/>
          <w:marRight w:val="0"/>
          <w:marTop w:val="80"/>
          <w:marBottom w:val="0"/>
          <w:divBdr>
            <w:top w:val="none" w:sz="0" w:space="0" w:color="auto"/>
            <w:left w:val="none" w:sz="0" w:space="0" w:color="auto"/>
            <w:bottom w:val="none" w:sz="0" w:space="0" w:color="auto"/>
            <w:right w:val="none" w:sz="0" w:space="0" w:color="auto"/>
          </w:divBdr>
        </w:div>
        <w:div w:id="2014525775">
          <w:marLeft w:val="576"/>
          <w:marRight w:val="0"/>
          <w:marTop w:val="80"/>
          <w:marBottom w:val="0"/>
          <w:divBdr>
            <w:top w:val="none" w:sz="0" w:space="0" w:color="auto"/>
            <w:left w:val="none" w:sz="0" w:space="0" w:color="auto"/>
            <w:bottom w:val="none" w:sz="0" w:space="0" w:color="auto"/>
            <w:right w:val="none" w:sz="0" w:space="0" w:color="auto"/>
          </w:divBdr>
        </w:div>
      </w:divsChild>
    </w:div>
    <w:div w:id="2014525782">
      <w:marLeft w:val="0"/>
      <w:marRight w:val="0"/>
      <w:marTop w:val="0"/>
      <w:marBottom w:val="0"/>
      <w:divBdr>
        <w:top w:val="none" w:sz="0" w:space="0" w:color="auto"/>
        <w:left w:val="none" w:sz="0" w:space="0" w:color="auto"/>
        <w:bottom w:val="none" w:sz="0" w:space="0" w:color="auto"/>
        <w:right w:val="none" w:sz="0" w:space="0" w:color="auto"/>
      </w:divBdr>
      <w:divsChild>
        <w:div w:id="2014525762">
          <w:marLeft w:val="576"/>
          <w:marRight w:val="0"/>
          <w:marTop w:val="80"/>
          <w:marBottom w:val="0"/>
          <w:divBdr>
            <w:top w:val="none" w:sz="0" w:space="0" w:color="auto"/>
            <w:left w:val="none" w:sz="0" w:space="0" w:color="auto"/>
            <w:bottom w:val="none" w:sz="0" w:space="0" w:color="auto"/>
            <w:right w:val="none" w:sz="0" w:space="0" w:color="auto"/>
          </w:divBdr>
        </w:div>
        <w:div w:id="2014525765">
          <w:marLeft w:val="576"/>
          <w:marRight w:val="0"/>
          <w:marTop w:val="80"/>
          <w:marBottom w:val="0"/>
          <w:divBdr>
            <w:top w:val="none" w:sz="0" w:space="0" w:color="auto"/>
            <w:left w:val="none" w:sz="0" w:space="0" w:color="auto"/>
            <w:bottom w:val="none" w:sz="0" w:space="0" w:color="auto"/>
            <w:right w:val="none" w:sz="0" w:space="0" w:color="auto"/>
          </w:divBdr>
        </w:div>
        <w:div w:id="2014525781">
          <w:marLeft w:val="576"/>
          <w:marRight w:val="0"/>
          <w:marTop w:val="80"/>
          <w:marBottom w:val="0"/>
          <w:divBdr>
            <w:top w:val="none" w:sz="0" w:space="0" w:color="auto"/>
            <w:left w:val="none" w:sz="0" w:space="0" w:color="auto"/>
            <w:bottom w:val="none" w:sz="0" w:space="0" w:color="auto"/>
            <w:right w:val="none" w:sz="0" w:space="0" w:color="auto"/>
          </w:divBdr>
        </w:div>
      </w:divsChild>
    </w:div>
    <w:div w:id="2014525783">
      <w:marLeft w:val="0"/>
      <w:marRight w:val="0"/>
      <w:marTop w:val="0"/>
      <w:marBottom w:val="0"/>
      <w:divBdr>
        <w:top w:val="none" w:sz="0" w:space="0" w:color="auto"/>
        <w:left w:val="none" w:sz="0" w:space="0" w:color="auto"/>
        <w:bottom w:val="none" w:sz="0" w:space="0" w:color="auto"/>
        <w:right w:val="none" w:sz="0" w:space="0" w:color="auto"/>
      </w:divBdr>
    </w:div>
    <w:div w:id="2014525784">
      <w:marLeft w:val="0"/>
      <w:marRight w:val="0"/>
      <w:marTop w:val="0"/>
      <w:marBottom w:val="0"/>
      <w:divBdr>
        <w:top w:val="none" w:sz="0" w:space="0" w:color="auto"/>
        <w:left w:val="none" w:sz="0" w:space="0" w:color="auto"/>
        <w:bottom w:val="none" w:sz="0" w:space="0" w:color="auto"/>
        <w:right w:val="none" w:sz="0" w:space="0" w:color="auto"/>
      </w:divBdr>
      <w:divsChild>
        <w:div w:id="2014525780">
          <w:marLeft w:val="0"/>
          <w:marRight w:val="0"/>
          <w:marTop w:val="0"/>
          <w:marBottom w:val="0"/>
          <w:divBdr>
            <w:top w:val="none" w:sz="0" w:space="0" w:color="auto"/>
            <w:left w:val="none" w:sz="0" w:space="0" w:color="auto"/>
            <w:bottom w:val="none" w:sz="0" w:space="0" w:color="auto"/>
            <w:right w:val="none" w:sz="0" w:space="0" w:color="auto"/>
          </w:divBdr>
        </w:div>
      </w:divsChild>
    </w:div>
    <w:div w:id="2014525785">
      <w:marLeft w:val="0"/>
      <w:marRight w:val="0"/>
      <w:marTop w:val="0"/>
      <w:marBottom w:val="0"/>
      <w:divBdr>
        <w:top w:val="none" w:sz="0" w:space="0" w:color="auto"/>
        <w:left w:val="none" w:sz="0" w:space="0" w:color="auto"/>
        <w:bottom w:val="none" w:sz="0" w:space="0" w:color="auto"/>
        <w:right w:val="none" w:sz="0" w:space="0" w:color="auto"/>
      </w:divBdr>
      <w:divsChild>
        <w:div w:id="2014525789">
          <w:marLeft w:val="0"/>
          <w:marRight w:val="0"/>
          <w:marTop w:val="0"/>
          <w:marBottom w:val="0"/>
          <w:divBdr>
            <w:top w:val="none" w:sz="0" w:space="0" w:color="auto"/>
            <w:left w:val="none" w:sz="0" w:space="0" w:color="auto"/>
            <w:bottom w:val="none" w:sz="0" w:space="0" w:color="auto"/>
            <w:right w:val="none" w:sz="0" w:space="0" w:color="auto"/>
          </w:divBdr>
        </w:div>
      </w:divsChild>
    </w:div>
    <w:div w:id="2014525786">
      <w:marLeft w:val="0"/>
      <w:marRight w:val="0"/>
      <w:marTop w:val="0"/>
      <w:marBottom w:val="0"/>
      <w:divBdr>
        <w:top w:val="none" w:sz="0" w:space="0" w:color="auto"/>
        <w:left w:val="none" w:sz="0" w:space="0" w:color="auto"/>
        <w:bottom w:val="none" w:sz="0" w:space="0" w:color="auto"/>
        <w:right w:val="none" w:sz="0" w:space="0" w:color="auto"/>
      </w:divBdr>
      <w:divsChild>
        <w:div w:id="2014525757">
          <w:marLeft w:val="576"/>
          <w:marRight w:val="0"/>
          <w:marTop w:val="80"/>
          <w:marBottom w:val="0"/>
          <w:divBdr>
            <w:top w:val="none" w:sz="0" w:space="0" w:color="auto"/>
            <w:left w:val="none" w:sz="0" w:space="0" w:color="auto"/>
            <w:bottom w:val="none" w:sz="0" w:space="0" w:color="auto"/>
            <w:right w:val="none" w:sz="0" w:space="0" w:color="auto"/>
          </w:divBdr>
        </w:div>
        <w:div w:id="2014525771">
          <w:marLeft w:val="979"/>
          <w:marRight w:val="0"/>
          <w:marTop w:val="65"/>
          <w:marBottom w:val="0"/>
          <w:divBdr>
            <w:top w:val="none" w:sz="0" w:space="0" w:color="auto"/>
            <w:left w:val="none" w:sz="0" w:space="0" w:color="auto"/>
            <w:bottom w:val="none" w:sz="0" w:space="0" w:color="auto"/>
            <w:right w:val="none" w:sz="0" w:space="0" w:color="auto"/>
          </w:divBdr>
        </w:div>
        <w:div w:id="2014525772">
          <w:marLeft w:val="979"/>
          <w:marRight w:val="0"/>
          <w:marTop w:val="65"/>
          <w:marBottom w:val="0"/>
          <w:divBdr>
            <w:top w:val="none" w:sz="0" w:space="0" w:color="auto"/>
            <w:left w:val="none" w:sz="0" w:space="0" w:color="auto"/>
            <w:bottom w:val="none" w:sz="0" w:space="0" w:color="auto"/>
            <w:right w:val="none" w:sz="0" w:space="0" w:color="auto"/>
          </w:divBdr>
        </w:div>
        <w:div w:id="2014525776">
          <w:marLeft w:val="576"/>
          <w:marRight w:val="0"/>
          <w:marTop w:val="80"/>
          <w:marBottom w:val="0"/>
          <w:divBdr>
            <w:top w:val="none" w:sz="0" w:space="0" w:color="auto"/>
            <w:left w:val="none" w:sz="0" w:space="0" w:color="auto"/>
            <w:bottom w:val="none" w:sz="0" w:space="0" w:color="auto"/>
            <w:right w:val="none" w:sz="0" w:space="0" w:color="auto"/>
          </w:divBdr>
        </w:div>
        <w:div w:id="2014525787">
          <w:marLeft w:val="979"/>
          <w:marRight w:val="0"/>
          <w:marTop w:val="65"/>
          <w:marBottom w:val="0"/>
          <w:divBdr>
            <w:top w:val="none" w:sz="0" w:space="0" w:color="auto"/>
            <w:left w:val="none" w:sz="0" w:space="0" w:color="auto"/>
            <w:bottom w:val="none" w:sz="0" w:space="0" w:color="auto"/>
            <w:right w:val="none" w:sz="0" w:space="0" w:color="auto"/>
          </w:divBdr>
        </w:div>
        <w:div w:id="2014525793">
          <w:marLeft w:val="576"/>
          <w:marRight w:val="0"/>
          <w:marTop w:val="80"/>
          <w:marBottom w:val="0"/>
          <w:divBdr>
            <w:top w:val="none" w:sz="0" w:space="0" w:color="auto"/>
            <w:left w:val="none" w:sz="0" w:space="0" w:color="auto"/>
            <w:bottom w:val="none" w:sz="0" w:space="0" w:color="auto"/>
            <w:right w:val="none" w:sz="0" w:space="0" w:color="auto"/>
          </w:divBdr>
        </w:div>
        <w:div w:id="2014525796">
          <w:marLeft w:val="979"/>
          <w:marRight w:val="0"/>
          <w:marTop w:val="65"/>
          <w:marBottom w:val="0"/>
          <w:divBdr>
            <w:top w:val="none" w:sz="0" w:space="0" w:color="auto"/>
            <w:left w:val="none" w:sz="0" w:space="0" w:color="auto"/>
            <w:bottom w:val="none" w:sz="0" w:space="0" w:color="auto"/>
            <w:right w:val="none" w:sz="0" w:space="0" w:color="auto"/>
          </w:divBdr>
        </w:div>
      </w:divsChild>
    </w:div>
    <w:div w:id="2014525788">
      <w:marLeft w:val="0"/>
      <w:marRight w:val="0"/>
      <w:marTop w:val="0"/>
      <w:marBottom w:val="0"/>
      <w:divBdr>
        <w:top w:val="none" w:sz="0" w:space="0" w:color="auto"/>
        <w:left w:val="none" w:sz="0" w:space="0" w:color="auto"/>
        <w:bottom w:val="none" w:sz="0" w:space="0" w:color="auto"/>
        <w:right w:val="none" w:sz="0" w:space="0" w:color="auto"/>
      </w:divBdr>
    </w:div>
    <w:div w:id="2014525791">
      <w:marLeft w:val="0"/>
      <w:marRight w:val="0"/>
      <w:marTop w:val="0"/>
      <w:marBottom w:val="0"/>
      <w:divBdr>
        <w:top w:val="none" w:sz="0" w:space="0" w:color="auto"/>
        <w:left w:val="none" w:sz="0" w:space="0" w:color="auto"/>
        <w:bottom w:val="none" w:sz="0" w:space="0" w:color="auto"/>
        <w:right w:val="none" w:sz="0" w:space="0" w:color="auto"/>
      </w:divBdr>
    </w:div>
    <w:div w:id="20145257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4172</Words>
  <Characters>23782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Comparing MultiCore, ManyCore, and DataFlow Supercomputers:</vt:lpstr>
    </vt:vector>
  </TitlesOfParts>
  <Company/>
  <LinksUpToDate>false</LinksUpToDate>
  <CharactersWithSpaces>27899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Comparing MultiCore, ManyCore, and DataFlow Supercomputers:</dc:title>
  <dc:creator>Sasa</dc:creator>
  <cp:lastModifiedBy>Nemanja</cp:lastModifiedBy>
  <cp:revision>2</cp:revision>
  <cp:lastPrinted>2012-08-20T10:28:00Z</cp:lastPrinted>
  <dcterms:created xsi:type="dcterms:W3CDTF">2013-12-24T11:59:00Z</dcterms:created>
  <dcterms:modified xsi:type="dcterms:W3CDTF">2013-12-24T11:59:00Z</dcterms:modified>
</cp:coreProperties>
</file>